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CF" w:rsidRDefault="0029096C" w:rsidP="00D44FC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9096C">
        <w:rPr>
          <w:rFonts w:ascii="Times New Roman" w:hAnsi="Times New Roman" w:cs="Times New Roman"/>
          <w:b/>
          <w:sz w:val="24"/>
          <w:szCs w:val="24"/>
          <w:lang w:val="sr-Latn-RS"/>
        </w:rPr>
        <w:object w:dxaOrig="9972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in" o:ole="">
            <v:imagedata r:id="rId9" o:title=""/>
          </v:shape>
          <o:OLEObject Type="Embed" ProgID="Word.Document.12" ShapeID="_x0000_i1025" DrawAspect="Content" ObjectID="_1614579073" r:id="rId10">
            <o:FieldCodes>\s</o:FieldCodes>
          </o:OLEObject>
        </w:object>
      </w:r>
    </w:p>
    <w:p w:rsidR="00601E72" w:rsidRPr="00D44FCF" w:rsidRDefault="00601E72" w:rsidP="00D44FC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664E7" w:rsidRPr="00601E72" w:rsidRDefault="00214265" w:rsidP="00601E7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ОСНОВНЕ ИНФОРМАЦИЈЕ О УСТАНОВИ</w:t>
      </w:r>
    </w:p>
    <w:p w:rsidR="004664E7" w:rsidRPr="004664E7" w:rsidRDefault="004664E7" w:rsidP="006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pPr w:leftFromText="180" w:rightFromText="180" w:vertAnchor="page" w:horzAnchor="margin" w:tblpXSpec="center" w:tblpY="3271"/>
        <w:tblW w:w="0" w:type="auto"/>
        <w:tblLook w:val="01E0" w:firstRow="1" w:lastRow="1" w:firstColumn="1" w:lastColumn="1" w:noHBand="0" w:noVBand="0"/>
      </w:tblPr>
      <w:tblGrid>
        <w:gridCol w:w="2268"/>
        <w:gridCol w:w="7338"/>
      </w:tblGrid>
      <w:tr w:rsidR="00601E72" w:rsidRPr="004664E7" w:rsidTr="00601E72">
        <w:tc>
          <w:tcPr>
            <w:tcW w:w="226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Назив установе</w:t>
            </w:r>
          </w:p>
        </w:tc>
        <w:tc>
          <w:tcPr>
            <w:tcW w:w="733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Завод за здравствену заштиту студената Ниш</w:t>
            </w:r>
          </w:p>
        </w:tc>
      </w:tr>
      <w:tr w:rsidR="00601E72" w:rsidRPr="004664E7" w:rsidTr="00601E72">
        <w:tc>
          <w:tcPr>
            <w:tcW w:w="226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Адреса</w:t>
            </w:r>
          </w:p>
        </w:tc>
        <w:tc>
          <w:tcPr>
            <w:tcW w:w="733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Ул. Катићева бр. 29, Ниш и Булевар др Зорана Ђинђића бр. 52а, Ниш</w:t>
            </w:r>
          </w:p>
        </w:tc>
      </w:tr>
      <w:tr w:rsidR="00601E72" w:rsidRPr="004664E7" w:rsidTr="00601E72">
        <w:tc>
          <w:tcPr>
            <w:tcW w:w="226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Телефони</w:t>
            </w:r>
          </w:p>
        </w:tc>
        <w:tc>
          <w:tcPr>
            <w:tcW w:w="733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018/4500056 и 018/4234155</w:t>
            </w:r>
          </w:p>
        </w:tc>
      </w:tr>
      <w:tr w:rsidR="00601E72" w:rsidRPr="004664E7" w:rsidTr="00601E72">
        <w:tc>
          <w:tcPr>
            <w:tcW w:w="226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  <w:lang w:val="sr-Cyrl-CS"/>
              </w:rPr>
              <w:t xml:space="preserve">Веб </w:t>
            </w:r>
            <w:r w:rsidRPr="004664E7">
              <w:rPr>
                <w:rFonts w:cstheme="minorHAnsi"/>
                <w:sz w:val="24"/>
                <w:szCs w:val="24"/>
              </w:rPr>
              <w:t xml:space="preserve"> адреса</w:t>
            </w:r>
          </w:p>
        </w:tc>
        <w:tc>
          <w:tcPr>
            <w:tcW w:w="733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www.studentskanis.rs</w:t>
            </w:r>
          </w:p>
        </w:tc>
      </w:tr>
      <w:tr w:rsidR="00601E72" w:rsidRPr="004664E7" w:rsidTr="00601E72">
        <w:tc>
          <w:tcPr>
            <w:tcW w:w="226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4664E7">
              <w:rPr>
                <w:rFonts w:cstheme="minorHAnsi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7338" w:type="dxa"/>
          </w:tcPr>
          <w:p w:rsidR="00601E72" w:rsidRPr="004664E7" w:rsidRDefault="00601E72" w:rsidP="00601E72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color w:val="1F497D" w:themeColor="text2"/>
                <w:sz w:val="24"/>
                <w:szCs w:val="24"/>
              </w:rPr>
              <w:t>studentskanis@gmail.com</w:t>
            </w:r>
          </w:p>
        </w:tc>
      </w:tr>
      <w:tr w:rsidR="00601E72" w:rsidRPr="004664E7" w:rsidTr="00601E72">
        <w:tc>
          <w:tcPr>
            <w:tcW w:w="2268" w:type="dxa"/>
          </w:tcPr>
          <w:p w:rsidR="00601E72" w:rsidRPr="00601E72" w:rsidRDefault="00601E72" w:rsidP="00601E72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7338" w:type="dxa"/>
          </w:tcPr>
          <w:p w:rsidR="00601E72" w:rsidRPr="00601E72" w:rsidRDefault="00601E72" w:rsidP="00601E72">
            <w:pPr>
              <w:rPr>
                <w:sz w:val="24"/>
                <w:szCs w:val="24"/>
                <w:lang w:val="sr-Cyrl-RS"/>
              </w:rPr>
            </w:pPr>
            <w:r w:rsidRPr="00601E72">
              <w:rPr>
                <w:sz w:val="24"/>
                <w:szCs w:val="24"/>
                <w:lang w:val="sr-Cyrl-RS"/>
              </w:rPr>
              <w:t>др Радомир Пешић</w:t>
            </w:r>
          </w:p>
        </w:tc>
      </w:tr>
    </w:tbl>
    <w:p w:rsidR="00473564" w:rsidRDefault="00473564" w:rsidP="006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73564" w:rsidRDefault="00473564" w:rsidP="006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73564" w:rsidRDefault="00473564" w:rsidP="006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14265" w:rsidRDefault="00214265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14265" w:rsidRDefault="00214265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14265" w:rsidRPr="00601E72" w:rsidRDefault="00214265" w:rsidP="00601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ИЗВЕШТАЈА</w:t>
      </w:r>
    </w:p>
    <w:p w:rsidR="00473564" w:rsidRPr="00473564" w:rsidRDefault="00473564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извештаја је анализа рада и </w:t>
      </w:r>
      <w:r w:rsidR="00CF37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пословањ</w:t>
      </w:r>
      <w:r w:rsidR="00601E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Завода за здравствену заштиту студената Ниш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период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I-XII </w:t>
      </w:r>
      <w:r w:rsidR="00601E72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 и то:</w:t>
      </w:r>
    </w:p>
    <w:p w:rsidR="00601E72" w:rsidRPr="004664E7" w:rsidRDefault="00601E72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Default="004664E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здравствених услуга</w:t>
      </w:r>
    </w:p>
    <w:p w:rsidR="00890197" w:rsidRPr="00890197" w:rsidRDefault="0089019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664E7" w:rsidRDefault="004664E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Извршење плана </w:t>
      </w:r>
      <w:r w:rsidR="00CD2DA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набавки</w:t>
      </w:r>
      <w:r w:rsidR="00CD2D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CD2DA8" w:rsidRPr="00CD2D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инвестиционог одржавања </w:t>
      </w:r>
      <w:r w:rsidR="00CD2D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унапређења рада Завода</w:t>
      </w:r>
    </w:p>
    <w:p w:rsidR="00890197" w:rsidRPr="00890197" w:rsidRDefault="0089019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664E7" w:rsidRPr="004664E7" w:rsidRDefault="004664E7" w:rsidP="004664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</w:t>
      </w:r>
      <w:r w:rsidR="00CD2DA8" w:rsidRPr="00CD2D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финансијском пословању за 2018. годину.</w:t>
      </w:r>
    </w:p>
    <w:p w:rsidR="004664E7" w:rsidRPr="004664E7" w:rsidRDefault="004664E7" w:rsidP="004664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73564" w:rsidRPr="00CD2DA8" w:rsidRDefault="00473564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C26A6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4664E7"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ДЕЛАТНОСТ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И УСМЕРЕЊУ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ЗАВОДА ЗА ЗДРАВСТВЕНУ ЗАШТИТУ СТУДЕНАТА НИШ</w:t>
      </w: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Завод за зд</w:t>
      </w:r>
      <w:r w:rsidR="00C26A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равствену заштиту студената Ниш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пружа здравствене услуге студентима свих факул</w:t>
      </w:r>
      <w:r w:rsidR="00186D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тета Универзитета у Нишу,</w:t>
      </w:r>
      <w:r w:rsidR="00186D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Latn-R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приватним </w:t>
      </w:r>
      <w:r w:rsidR="008D12B7" w:rsidRPr="008D12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факултетима </w:t>
      </w:r>
      <w:r w:rsidR="008D12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и универзитетима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, односно њиховим испоставама</w:t>
      </w:r>
      <w:r w:rsidR="00C26A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, као и 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 xml:space="preserve"> </w:t>
      </w:r>
      <w:r w:rsidR="00824B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 xml:space="preserve">државним и приватним 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>високим школама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. Основан је 1960. године када су у Нишу почели да раде први факултети.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Завод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има две амбуланте и то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Latn-CS"/>
        </w:rPr>
        <w:t>: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амбуланту у ул. Катићева бр. 29 у центру града  и амбулант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Latn-CS"/>
        </w:rPr>
        <w:t>у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смештен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кругу Клиничког центра у Нишу, на адреси </w:t>
      </w:r>
      <w:r w:rsidR="00824B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ул.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Булевар др Зорана Ђинђића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бр.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52а.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оквиру своје делатности, а у складу са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Законом о здравственој заштити, С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тратегијом</w:t>
      </w:r>
      <w:r w:rsidR="003F7B8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3F7B8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развоја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здравља младих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Републици Србији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Законом о младима, као и осталим прописима из ове области,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Завод за здравствену заштиту студената пружа примарну здравствену заштиту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студентима тако што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поред лечења студената,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прати и проучава социо-епидемиолошко и здравствено стање, здравствену културу и хигијенске прилике студентске популације и спроводи мере здравственог васпитања на формирању понашања које воде очувању и унапређењу  здравља. </w:t>
      </w:r>
    </w:p>
    <w:p w:rsidR="004664E7" w:rsidRPr="008D12B7" w:rsidRDefault="004664E7" w:rsidP="008D12B7">
      <w:pPr>
        <w:autoSpaceDE w:val="0"/>
        <w:autoSpaceDN w:val="0"/>
        <w:adjustRightInd w:val="0"/>
        <w:spacing w:before="79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4E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>свим плановима и развојним опредељењима Завода</w:t>
      </w:r>
      <w:r w:rsidRPr="004664E7">
        <w:rPr>
          <w:rFonts w:ascii="Times New Roman" w:hAnsi="Times New Roman" w:cs="Times New Roman"/>
          <w:sz w:val="24"/>
          <w:szCs w:val="24"/>
          <w:lang w:val="ru-RU"/>
        </w:rPr>
        <w:t xml:space="preserve"> је истакнута потреба да се свим младим људима обезбеди сет здравствених услуга које су «поверљиве и квалитетне, засноване на потребама младих, а које обављају мотивисани, пријатељски расположени и едуковани здравствени радници и здравствени сарадници у безбедном окружењу за младе и у чијем планирању, спровођењу, праћењу и оцењивању млади имају кључну улогу»</w:t>
      </w:r>
      <w:r w:rsidR="00824B1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24B13" w:rsidRPr="00824B13">
        <w:rPr>
          <w:rFonts w:ascii="Times New Roman" w:hAnsi="Times New Roman" w:cs="Times New Roman"/>
          <w:sz w:val="24"/>
          <w:szCs w:val="24"/>
          <w:lang w:val="ru-RU"/>
        </w:rPr>
        <w:t>Стратегија развоја здравља младих у Републици Србији, Б</w:t>
      </w:r>
      <w:r w:rsidR="00824B13">
        <w:rPr>
          <w:rFonts w:ascii="Times New Roman" w:hAnsi="Times New Roman" w:cs="Times New Roman"/>
          <w:sz w:val="24"/>
          <w:szCs w:val="24"/>
          <w:lang w:val="ru-RU"/>
        </w:rPr>
        <w:t xml:space="preserve">еоград, Министарство здравља, Службени гласник РС, </w:t>
      </w:r>
      <w:r w:rsidR="00824B13" w:rsidRPr="00824B13">
        <w:rPr>
          <w:rFonts w:ascii="Times New Roman" w:hAnsi="Times New Roman" w:cs="Times New Roman"/>
          <w:sz w:val="24"/>
          <w:szCs w:val="24"/>
          <w:lang w:val="ru-RU"/>
        </w:rPr>
        <w:t>бр.55/05, 71/05)</w:t>
      </w:r>
      <w:r w:rsidRPr="004664E7">
        <w:rPr>
          <w:rFonts w:ascii="Times New Roman" w:hAnsi="Times New Roman" w:cs="Times New Roman"/>
          <w:sz w:val="24"/>
          <w:szCs w:val="24"/>
          <w:lang w:val="ru-RU"/>
        </w:rPr>
        <w:t>. Посебан напор се улаже на савладавање изазова</w:t>
      </w:r>
      <w:r w:rsidRPr="004664E7">
        <w:rPr>
          <w:rFonts w:ascii="Times New Roman" w:hAnsi="Times New Roman" w:cs="Times New Roman"/>
          <w:sz w:val="24"/>
          <w:szCs w:val="24"/>
          <w:lang w:val="sr-Latn-CS"/>
        </w:rPr>
        <w:t xml:space="preserve"> и ризика</w:t>
      </w:r>
      <w:r w:rsidRPr="004664E7">
        <w:rPr>
          <w:rFonts w:ascii="Times New Roman" w:hAnsi="Times New Roman" w:cs="Times New Roman"/>
          <w:sz w:val="24"/>
          <w:szCs w:val="24"/>
          <w:lang w:val="ru-RU"/>
        </w:rPr>
        <w:t xml:space="preserve"> по здравље са којима се суочавају млади људи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који су већ у неповољном друштвеном и економском положају.</w:t>
      </w:r>
      <w:r w:rsidR="008D1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свом саставу Завод има службу опште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медицине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службу здравствене заштите жена,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стоматолошку службу,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специјалистичк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о-консултативну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служб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оквиру које су одељења за неуропсихијатрију,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офталмологију, дерматове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ерологију, лабораторијску и ултразвучну дијагностику,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затим службу за опше послове и техничку службу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</w:p>
    <w:p w:rsidR="004664E7" w:rsidRPr="004664E7" w:rsidRDefault="004664E7" w:rsidP="004664E7">
      <w:pPr>
        <w:suppressAutoHyphens/>
        <w:autoSpaceDE w:val="0"/>
        <w:autoSpaceDN w:val="0"/>
        <w:adjustRightInd w:val="0"/>
        <w:spacing w:after="34"/>
        <w:ind w:firstLine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У Заводу се врши и</w:t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 xml:space="preserve"> континуирано праћење  потреба младих, припремају и спроводе програми за промоцију здравља младих и циљани превентивни програми. </w:t>
      </w:r>
      <w:r w:rsidRPr="004664E7">
        <w:rPr>
          <w:rFonts w:ascii="Times New Roman" w:hAnsi="Times New Roman" w:cs="Times New Roman"/>
          <w:spacing w:val="2"/>
          <w:sz w:val="24"/>
          <w:szCs w:val="24"/>
        </w:rPr>
        <w:t xml:space="preserve">Све ово праћено је непрестаним прилагођавањем служби Завода </w:t>
      </w:r>
      <w:r w:rsidRPr="004664E7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свим </w:t>
      </w:r>
      <w:r w:rsidRPr="004664E7">
        <w:rPr>
          <w:rFonts w:ascii="Times New Roman" w:hAnsi="Times New Roman" w:cs="Times New Roman"/>
          <w:spacing w:val="2"/>
          <w:sz w:val="24"/>
          <w:szCs w:val="24"/>
        </w:rPr>
        <w:t>развојним потребама младих</w:t>
      </w:r>
      <w:r w:rsidRPr="004664E7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, њих </w:t>
      </w:r>
      <w:r w:rsidR="00824B13">
        <w:rPr>
          <w:rFonts w:ascii="Times New Roman" w:hAnsi="Times New Roman" w:cs="Times New Roman"/>
          <w:spacing w:val="2"/>
          <w:sz w:val="24"/>
          <w:szCs w:val="24"/>
          <w:lang w:val="sr-Cyrl-CS"/>
        </w:rPr>
        <w:t>око 40</w:t>
      </w:r>
      <w:r w:rsidRPr="004664E7">
        <w:rPr>
          <w:rFonts w:ascii="Times New Roman" w:hAnsi="Times New Roman" w:cs="Times New Roman"/>
          <w:spacing w:val="2"/>
          <w:sz w:val="24"/>
          <w:szCs w:val="24"/>
          <w:lang w:val="sr-Cyrl-CS"/>
        </w:rPr>
        <w:t>000 који, сходно седишту Универзитета, гравитирају ка Нишу из Нишавског, Борског, Зајечарског, Расинског, Топличког, Јабланичког, Пиротског, Пчињског округа, али и шире.</w:t>
      </w:r>
    </w:p>
    <w:p w:rsidR="004664E7" w:rsidRPr="004664E7" w:rsidRDefault="004664E7" w:rsidP="0046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z w:val="24"/>
          <w:szCs w:val="24"/>
          <w:lang w:val="sr-Cyrl-CS"/>
        </w:rPr>
        <w:t>У Заводу се такође спроводи и законска обавеза обављања превентивних систематских прегледа студената прве и треће године студија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: „систематски и остали прегледи деце до навршених 18 година живота, односно до краја прописаног средњошколског, односно високошколског образовања а најкасније до навршених 26 година живота, жена у вези са трудноћом и одраслих особа у складу са републичким програмом превенције и раног откривања болести од већег социјално-медицинског значаја, односно скрининг програма.“ - Закон о здравственом осигурању („Сл. Гласник РС“, број 107/2005, 109/2005-исправка и 57/2001, 110/2012, 119/2012, 99/2014. и 126/2014.), члан 35, који утврђује превентивне здравствене прегледе. Према Правилнику о садржају о обиму права на здравствену заштиту из обавезног здравственог осигурања и о партиципацији, студенти до навршених 26 година живота подлежу обавезном систематском прегледу, и то студенти прве и треће године студија.</w:t>
      </w:r>
    </w:p>
    <w:p w:rsidR="008D12B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Систематски преглед обухвата: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 преглед и преглед по системима који обухвата и неуролошки статус, а код жена и превентивни гинеколошки преглед;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реглед стоматолога;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стандардне лабораторијске претраге;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оцену здравственог стања;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одређивање додатних медицинских испитивања у зависности од нађеног стања и фактора ризика;</w:t>
      </w:r>
    </w:p>
    <w:p w:rsidR="004664E7" w:rsidRPr="00824B13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здравствено васпитни рад.</w:t>
      </w:r>
    </w:p>
    <w:p w:rsidR="00890197" w:rsidRDefault="00890197" w:rsidP="008D12B7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664E7" w:rsidRDefault="008D12B7" w:rsidP="007458B9">
      <w:pPr>
        <w:autoSpaceDE w:val="0"/>
        <w:autoSpaceDN w:val="0"/>
        <w:adjustRightInd w:val="0"/>
        <w:spacing w:before="7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Главна усмерења, </w:t>
      </w:r>
      <w:r w:rsidR="00C26A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којима је Завод континуирано радио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C26A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2018. години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су: </w:t>
      </w:r>
    </w:p>
    <w:p w:rsidR="00824B13" w:rsidRPr="004664E7" w:rsidRDefault="00824B13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664E7" w:rsidRPr="004664E7" w:rsidRDefault="00CD2DA8" w:rsidP="00CD2DA8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успостављање превентиве као</w:t>
      </w:r>
      <w:r w:rsidRPr="00CD2D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приоритета у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здравствене заштите студената и као основне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делатност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Завода и њено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континуирано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унапре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ивање; </w:t>
      </w:r>
    </w:p>
    <w:p w:rsidR="004664E7" w:rsidRPr="004664E7" w:rsidRDefault="00CD2DA8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стални 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служби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прилаго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авање потребама студен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ске популације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 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креирање активности у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асти промоције здравља,</w:t>
      </w:r>
      <w:r w:rsidR="001C79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кроз предавања, радион</w:t>
      </w:r>
      <w:r w:rsidR="001C79C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 и тематске промотивне акције</w:t>
      </w:r>
      <w:r w:rsidR="00824B1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сходно потребама студената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</w:p>
    <w:p w:rsidR="004664E7" w:rsidRPr="004664E7" w:rsidRDefault="007458B9" w:rsidP="007458B9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58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унапређење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подршка 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индивидуалним и колективним здравим стиловима живота, адекватним, прилагођеним услугама и ефективном коришћењу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струч</w:t>
      </w:r>
      <w:r w:rsidR="004664E7"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них служби; </w:t>
      </w:r>
    </w:p>
    <w:p w:rsidR="004664E7" w:rsidRPr="004664E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развијање партнерства са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студентима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државним органима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организацијама, организацијама локалне самуправе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невладин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сектор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458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приватним факултетима,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универзитетима</w:t>
      </w:r>
      <w:r w:rsidR="007458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високим школама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као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кроз развој ме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ународне сарадње са сродним установама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</w:p>
    <w:p w:rsidR="0089019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дефинисање индикатора и праћење детерминанти здравља и фактора ризика везаних за здравље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студената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E4565" w:rsidRDefault="00FE4565" w:rsidP="00890197">
      <w:pPr>
        <w:autoSpaceDE w:val="0"/>
        <w:autoSpaceDN w:val="0"/>
        <w:adjustRightInd w:val="0"/>
        <w:spacing w:before="79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E4565" w:rsidRPr="00890197" w:rsidRDefault="00FE4565" w:rsidP="00890197">
      <w:pPr>
        <w:autoSpaceDE w:val="0"/>
        <w:autoSpaceDN w:val="0"/>
        <w:adjustRightInd w:val="0"/>
        <w:spacing w:before="79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  <w:t xml:space="preserve"> </w:t>
      </w:r>
    </w:p>
    <w:p w:rsidR="007E782D" w:rsidRPr="007E782D" w:rsidRDefault="007E782D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ИЗВРШЕЊЕ ПЛАНА ЗДРАВСТВЕНИХ УСЛУГА</w:t>
      </w:r>
    </w:p>
    <w:p w:rsidR="00FE4565" w:rsidRPr="004664E7" w:rsidRDefault="00FE4565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</w:t>
      </w:r>
      <w:r w:rsidR="00824B13">
        <w:rPr>
          <w:rFonts w:ascii="Times New Roman" w:eastAsia="Times New Roman" w:hAnsi="Times New Roman" w:cs="Times New Roman"/>
          <w:sz w:val="24"/>
          <w:szCs w:val="24"/>
          <w:lang w:val="sr-Cyrl-CS"/>
        </w:rPr>
        <w:t>ужању здравствене заштите у 2018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</w:t>
      </w:r>
      <w:r w:rsidR="00824B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у Заводу </w:t>
      </w:r>
      <w:r w:rsidR="007458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здравствену заштиту студената Ниш </w:t>
      </w:r>
      <w:r w:rsidR="00824B13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било ангажовано 47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радника и то: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1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субспецијалиста здравственог васпитања,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специјалиста (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лекара специјалиста опште медицине, </w:t>
      </w:r>
      <w:r w:rsidR="00B7402B" w:rsidRP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лекар специјалиста офталмолог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B7402B" w:rsidRP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лекар специјалиста неуропсихијатар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B7402B" w:rsidRP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лекар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специјалиста дерматовенеролог,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лекар с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пецијалиста клиничке биохемије,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 лекара специјалиста гинекологије и акушерства), затим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доктор стоматологије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 лекар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специјалиста опште стоматологије, 2 здравствена сарадника,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1</w:t>
      </w:r>
      <w:r w:rsidR="00BE081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6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медицинских сестара-техничара,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25A1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виша м</w:t>
      </w:r>
      <w:r w:rsidR="00B740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едицинска сестра</w:t>
      </w:r>
      <w:r w:rsidR="002276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 виши лабораторијски техничар,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стоматолошке сестре-техничара и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административно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техни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ч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ких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радника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93"/>
        <w:tblOverlap w:val="never"/>
        <w:tblW w:w="9606" w:type="dxa"/>
        <w:tblLook w:val="0000" w:firstRow="0" w:lastRow="0" w:firstColumn="0" w:lastColumn="0" w:noHBand="0" w:noVBand="0"/>
      </w:tblPr>
      <w:tblGrid>
        <w:gridCol w:w="959"/>
        <w:gridCol w:w="6520"/>
        <w:gridCol w:w="2127"/>
      </w:tblGrid>
      <w:tr w:rsidR="004664E7" w:rsidRPr="004664E7" w:rsidTr="00473564">
        <w:trPr>
          <w:trHeight w:val="291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Р.бр.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ОРГАНИЗАЦИОНЕ ЈЕДИНИЦЕ 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4664E7" w:rsidRPr="004664E7" w:rsidTr="00473564">
        <w:trPr>
          <w:trHeight w:val="27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664E7" w:rsidTr="00473564">
        <w:trPr>
          <w:trHeight w:val="27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664E7" w:rsidTr="00473564">
        <w:trPr>
          <w:trHeight w:val="12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авствна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заштита студената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B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авствна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заштита жена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FB3E90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Неуропсихијатрија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Социјални радник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Офталмологија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аторијска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дијагностика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FB3E90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Стоматологија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FB3E90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Економско-правни и општи послови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4664E7" w:rsidRPr="004664E7" w:rsidTr="00473564">
        <w:trPr>
          <w:trHeight w:val="29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0D43EA" w:rsidRDefault="000D43EA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47</w:t>
            </w:r>
          </w:p>
        </w:tc>
      </w:tr>
    </w:tbl>
    <w:p w:rsidR="007E782D" w:rsidRDefault="004664E7" w:rsidP="007E7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Структура запослених у Заводу у складу је са 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>Правилником о ближим условима за обављање здравствене делатности у здравственим установама и другим облицима здравствене службе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Сл. </w:t>
      </w:r>
      <w:proofErr w:type="gramStart"/>
      <w:r w:rsidRPr="004664E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gramEnd"/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РС 43/06</w:t>
      </w:r>
      <w:r w:rsidR="007E782D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7E782D" w:rsidRPr="007E782D" w:rsidRDefault="004664E7" w:rsidP="007E7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ИЗВРШЕНЕ УСЛУГЕ</w:t>
      </w:r>
    </w:p>
    <w:p w:rsidR="007E782D" w:rsidRPr="004664E7" w:rsidRDefault="007E782D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16"/>
        <w:gridCol w:w="1117"/>
        <w:gridCol w:w="5474"/>
        <w:gridCol w:w="1021"/>
        <w:gridCol w:w="1152"/>
      </w:tblGrid>
      <w:tr w:rsidR="00E25A12" w:rsidRPr="00E25A12" w:rsidTr="00E25A12">
        <w:trPr>
          <w:trHeight w:val="255"/>
        </w:trPr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1005 - ЗДРАВСТВЕНА ЗАШТИТА ЖЕНА</w:t>
            </w:r>
          </w:p>
          <w:p w:rsidR="007E782D" w:rsidRPr="007E782D" w:rsidRDefault="007E782D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7E782D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7E782D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7E782D" w:rsidRPr="007E782D" w:rsidRDefault="007E782D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11</w:t>
            </w:r>
          </w:p>
        </w:tc>
      </w:tr>
      <w:tr w:rsidR="00E25A12" w:rsidRPr="00E25A12" w:rsidTr="00E25A12">
        <w:trPr>
          <w:trHeight w:val="7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A12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E25A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A12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 2018.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A1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2018.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ПРЕВЕНТИВА/ Прегледи лекара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5624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Превентивни гинеколошки преглед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1315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1122</w:t>
            </w:r>
          </w:p>
        </w:tc>
      </w:tr>
      <w:tr w:rsidR="00E25A12" w:rsidRPr="00E25A12" w:rsidTr="00E25A12">
        <w:trPr>
          <w:trHeight w:val="49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Скрининг/ рано откривање рака грлића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материце  код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жена 25-64. година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49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1300029*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Скрининг/ рано откривање рака грлића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материце  код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жена 25-64. година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преглед у вези са планирањем породице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0F0B8E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F0B8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 2788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преглед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1192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краја првог триместра трудноће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први прегледи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E25A12" w:rsidRPr="00E25A12" w:rsidTr="00E25A12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8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A1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 (за превентивне прегледе)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1315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1122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 преглед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Контролни преглед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E25A12" w:rsidRPr="00E25A12" w:rsidTr="00E25A12">
        <w:trPr>
          <w:trHeight w:val="6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Контролни преглед труднице са високо-ризичном трудноћом (за високо ризичну трудноћу)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1300169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преглед породиље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 шест недеља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 шест месеци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2200079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Гинеколошко-акушерски ултраз.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трудница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KУРАТИВА/ Прегледи лекара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7509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Први гинеколошки преглед ради лечења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2942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2902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гинеколошки преглед ради лечења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1640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1302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 гинеколошки преглед ради допунске дијагностике и лечења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Кратка посета изабраном лекару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2925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2435</w:t>
            </w:r>
          </w:p>
        </w:tc>
      </w:tr>
      <w:tr w:rsidR="00E25A12" w:rsidRPr="00E25A12" w:rsidTr="00E25A12">
        <w:trPr>
          <w:trHeight w:val="5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1000066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Лекарски преглед на терену (у установама које немају службу кућног лечења)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5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2200079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Гинеколошко-акушерски ултразвучни преглед осталих жена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органа (дојке)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627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Психофизичка припрема труднице за порођај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Узимање материјала за анализу и тестирање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1300086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Електрофизиолошко снимање у гинекологији и акушерству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1300094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Дијагн. тест за испит.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обољ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 репродуктивних органа жене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627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ис./ асп.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продуката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упал.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реп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 жене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дестр./ чишћ. ране/ каутеризација промена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мања хир.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инт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које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 одн.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бол. </w:t>
            </w:r>
            <w:proofErr w:type="gramStart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реп</w:t>
            </w:r>
            <w:proofErr w:type="gramEnd"/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органа жене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Ексцизија/ одстрањивање ткива/ деструкција/ чишћење ране/ каутеризација - опште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1300177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Сложена гинеколошко-акешерска процедура ПОРОЂАЈ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1406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1506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</w:tr>
      <w:tr w:rsidR="00E25A12" w:rsidRPr="00E25A12" w:rsidTr="00E25A12">
        <w:trPr>
          <w:trHeight w:val="5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 (скрининг на карцином дојке) код жена 50-69 година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Групни здравствено-васпитни рад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малој групи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Организациони састанак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 изложба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заједници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трудница са високоризичном трудноћом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парова укључених у школу родитељства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трудница које су прошле психоф. припрему за порођај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5A12" w:rsidRPr="00E25A12" w:rsidTr="00E25A12">
        <w:trPr>
          <w:trHeight w:val="255"/>
        </w:trPr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За установе укључене у организовани скрининг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2" w:rsidRPr="00E25A12" w:rsidRDefault="00E25A12" w:rsidP="00E2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155F" w:rsidRDefault="00FC155F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82D" w:rsidRPr="00FC155F" w:rsidRDefault="007E782D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1039"/>
        <w:gridCol w:w="162"/>
        <w:gridCol w:w="1117"/>
        <w:gridCol w:w="5026"/>
        <w:gridCol w:w="181"/>
        <w:gridCol w:w="816"/>
        <w:gridCol w:w="237"/>
        <w:gridCol w:w="932"/>
        <w:gridCol w:w="240"/>
      </w:tblGrid>
      <w:tr w:rsidR="00FC155F" w:rsidRPr="00FC155F" w:rsidTr="00FC155F">
        <w:trPr>
          <w:trHeight w:val="270"/>
        </w:trPr>
        <w:tc>
          <w:tcPr>
            <w:tcW w:w="7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ЗДРАВСТВЕНА ЗАШТИТА СТУДЕНТСКЕ ОМЛАДИНЕ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12</w:t>
            </w:r>
          </w:p>
        </w:tc>
      </w:tr>
      <w:tr w:rsidR="00FC155F" w:rsidRPr="00FC155F" w:rsidTr="00FC155F">
        <w:trPr>
          <w:trHeight w:val="54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 2018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2018.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ПРЕВЕНТИВА/ Прегледи лекара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 преглед одраслих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5599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  преглед у  I години студија (19 -20 година)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3259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  прегледи у III години студија (21 -22 година)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2330</w:t>
            </w:r>
          </w:p>
        </w:tc>
      </w:tr>
      <w:tr w:rsidR="00FC155F" w:rsidRPr="00FC155F" w:rsidTr="00FC155F"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Скрининг/ рано откривање депресије ( 19 и више година)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KУРАТИВА/Прегледи лекара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29957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34590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1200039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Први преглед студентске омладине (одраслих) ради лечења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15477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18594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1200047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Поновни преглед студентске омладине (одраслих) ради лечења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Default="007458B9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11163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14006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1200054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Посебни преглед студената ради допунске диј.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даљ. лечења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Кратка посета изабраном лекару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3317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7416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исп./одстр.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упал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процеса - опште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тк./дестр./ чишћ. ране/ каутеризација - опште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Default="007458B9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Инструментација/ катетеризација - опште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Намештање/ фиксација – опште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6034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Електрофизиолошко сним.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везано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кардиоваск.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 - ЕКГ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Default="007458B9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Слож. терапеутске проц. / мање хируршке интервенције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3877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Групни здравствено-васпитни рад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малој групи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Организациони састанак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 изложба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заједници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155F" w:rsidRPr="00FC155F" w:rsidTr="00FC155F">
        <w:trPr>
          <w:trHeight w:val="2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FC155F" w:rsidRPr="00FC155F" w:rsidTr="00FC155F">
        <w:trPr>
          <w:trHeight w:val="450"/>
        </w:trPr>
        <w:tc>
          <w:tcPr>
            <w:tcW w:w="7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Спроводе Заводи за здравствену заштиту студената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155F" w:rsidRPr="00FC155F" w:rsidTr="00890197">
        <w:trPr>
          <w:trHeight w:val="1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FC155F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FC155F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FC155F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890197" w:rsidRDefault="00FC155F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FC155F">
        <w:trPr>
          <w:gridAfter w:val="1"/>
          <w:wAfter w:w="240" w:type="dxa"/>
          <w:trHeight w:val="315"/>
        </w:trPr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1015 - СЛУЖБА ЗА ЛАБОРАТОРИЈСКУ ДИЈАГНОСТИКУ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 бр 18</w:t>
            </w:r>
          </w:p>
        </w:tc>
      </w:tr>
      <w:tr w:rsidR="00FC155F" w:rsidRPr="00FC155F" w:rsidTr="00FC155F">
        <w:trPr>
          <w:gridAfter w:val="1"/>
          <w:wAfter w:w="240" w:type="dxa"/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ШИФРА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Извршено услу</w:t>
            </w:r>
            <w:r w:rsidR="001C79C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а I-XII 2018.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Планирано услуга 2018.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Заједничке опште лабораторијске услуге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L000018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Узорковање крви (микроузорковање)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L000026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Узорковање крви (венепункција)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L000034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Узорковање других биолошких материјала у лабораторији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 хематолошке анализе у 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15882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14320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L014019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Хематокрит (Хцт)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L014027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Хемоглобин (Хб)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L014076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Крвна слика (Ер, Ле, Хцт, Хб, Тр)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L014084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Крвна слика (Ер, Ле, Хцт, Хб, Тр, ЛеФ)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3487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2940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L014118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Леукоцитарна формула (ЛеФ) - ручно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L014142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еритроцита (Ер)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L014159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леукоцита (Ле)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L014175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ретикулоцита у крви - микроскопирањем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L014183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тромбоцита (Тр)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L014209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Седиментација еритроцита (СЕ)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3059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Хематолошке анализе коагулације у крви, односно плазми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L014332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Активирано парцијално тромбопластинско време (аПТТ) у плазми - коагулометријски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L014720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Фибриноген у плазми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L014738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Фибриноген у плазми - спектрофотометријски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L014795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ИНР - за праћење антикоагулантне терапије у плазми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L015057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Протромбинско време (ПТ)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L015271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 крварења (Дуке)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L000109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 аминотрансфераза (АЛТ)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L000133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Алкална фосфатаза (АЛП)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L000166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 аминотрансфераза (АСТ)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L000216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(директан)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L000224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(укупан)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L000265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Ц-реактивни протеин (ЦРП)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L000307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Фосфор, неоргански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L000323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Гама-глутамил трансфераза (гама-ГТ)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L000331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Глукоза толеранс тест (тест оптерећења глукозом, ГТТ-орални) - глукоза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L000349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Глукоза у капиларној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L000356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Глукоза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L000414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Хемоглобин А1ц (гликозилирани хемоглобин, ХбА1ц) у крви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L000513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Хлориди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L000521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 (укупан)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L000539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 (укупан)/ХДЛ -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L000547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Холестерол, ХДЛ -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L000554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Холестерол, ЛДЛ -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L000562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Холестерол, ВЛДЛ -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L000570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Калцијум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L000588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Калијум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L000596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 киназа (ЦК)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L000612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L000620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 дехидрогеназа (ЛДХ)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L000653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Мокраћна киселина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L000661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Натријум у крви - ПОЦТ методом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L000745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(укупни) у крви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L000844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Уреа у крви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серуму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17935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L001040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 аминотрансфераза (АЛТ)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L001057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 аминотрансфераза (АЛТ)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1625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L001081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Албумин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L001180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L001198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L001248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Алкална фосфатаза (АЛП)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L001255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Алкална фосфатаза (АЛП) у серуму -спектрофотометријом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L001644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Аспартат аминотрансфераза (АСТ)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L001651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Аспартат аминотрансфераза (АСТ)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1625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L001883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(директан)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L001891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(директан)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L001909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(укупан)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L001917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(укупан)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L002055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Ц-реактивни протеин (ЦРП) у серуму - имунотурбидиметријом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2334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L002071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Ц-реактивни протеин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L002493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Фосфор, неоргански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L002501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Фосфор, неоргански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L002535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Гама-глутамил трансфераза (гама-ГТ)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L002543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Гама-глутамил трансфераза (гама-ГТ)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L002600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Глукоза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L002618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Глукоза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1405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L002667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Гвожђе у серуму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L002766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Хлориди у серуму - јон-селективном електродом (ЈСЕ)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L002774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Хлориди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L002808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 (укупан)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L002816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 (укупан)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L002840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ХДЛ -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L002857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ХДЛ -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L002873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ЛДЛ - у серуму - израчунавањем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L002881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ЛДЛ -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L002899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ЛДЛ -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L003731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Калцијум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L003749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Калцијум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L003780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Калијум у серуму - јон-селективном електродом (ЈСЕ)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L003798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Калијум у серуму - пламена 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L003806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Калијум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L003954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Кисела фосфатаза (АцП) укупна у серуму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L003962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Кисела фосфатаза (АцП), простатична (простатична кисела фосфатаза, ПАП) у серуму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L004226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 киназа (ЦК)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L004234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 киназа (ЦК)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L004309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Креатинин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L004317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Креатинин у серуму-спектрофотометријом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L004416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Лактат дехидрогеназа (ЛДХ)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L004424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Лактат дехидрогеназа (ЛДХ)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L004804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Мокраћна киселина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L004812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Мокраћна киселина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L004853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Натријум у серуму - пламена 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L004861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Натријум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L004879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Натријум у серуму, јон-селективном електродом (ЈСЕ)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L005439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(укупни)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L005843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ТИБЦ (укупни капацитет везивања гвожђа) у серуму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L006064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Триглицериди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L006072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Триглицериди у серуму - спектрофотометрија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L006239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УИБЦ (незасићени капацитет везивања гвожђа) у серуму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L006254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Уреа у серуму - спектрофотометријом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L006262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Уреа у серуму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плазми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L006973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 аминотрансфераза (АЛТ) у плазми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L007005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плазми-ПОЦТ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L007013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Алкална фосфатаза (АЛП) у плазми-ПОЦТ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L007138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Аспарт аминотрансфераза (АСТ) у плазми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L007369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Гама-глутамил трансфераза (гама-ГТ) у плазми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L007401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Глукоза у плазми - ПОЦТ методом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урину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50684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48239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L008912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L008946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(укупан)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49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L008953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Целокупни хемијски преглед, релативна густина и седимент урина - аутоматски са дигиталном проточном микроскопијом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L008961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Целокупни преглед, релативна густина урина - аутоматски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L008979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Целокупни преглед урина - ручно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L009035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Гликоза у урину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L009043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Хемоглобин (крв)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L009266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Кетонска тела (ацетон)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L009308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Лаки ланци имуноглобулина (Бенце-Јонес)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L009399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пХ урина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L009423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(фракције протеина) у урину - електрофорезом на гелу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L009431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у урину - имуноелектрофорезом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L009456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у урину - сулфосалицилном киселином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L009464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у урину - загревањем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L009472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Седимент урина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L009480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трудноћу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L009506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Уробилиноген у урину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6602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фецесу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L012401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Хемоглобин (крв) (ФОБТ) у фецесу - имунохемијски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*L012401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Хемоглобин (крв) (ФОБТ) у фецесу - имунохемијски  (атрибут 33)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L012419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Хемоглобин (крв) (ФОБТ) у фецесу - ензимски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L012492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Масти у фецесу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L012534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Несварена мишићна влакна у фецесу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L012591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Скроб у фецесу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Биохемијске анализе и хематолошке анализе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80686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Микробиолошка анализа у области паразитологије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L020917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Брзи тест за детекцију копро-антигена Ентамоеба хистолyтица/диспар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L021311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Преглед столице на паразите (нативни препарат)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Микробиолошке и паразитолошке анализе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СВЕ АНАЛИЗЕ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80686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осигураника који су користили услуге лабораторија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9356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8688</w:t>
            </w:r>
          </w:p>
        </w:tc>
      </w:tr>
      <w:tr w:rsidR="00FC155F" w:rsidRPr="00FC155F" w:rsidTr="00FC155F">
        <w:trPr>
          <w:gridAfter w:val="1"/>
          <w:wAfter w:w="240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gridAfter w:val="1"/>
          <w:wAfter w:w="240" w:type="dxa"/>
          <w:trHeight w:val="465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*Планира се према услугама из табеле 13 и/или  14, за програм организованог скрининга рака дебелог црева </w:t>
            </w:r>
          </w:p>
        </w:tc>
      </w:tr>
    </w:tbl>
    <w:p w:rsidR="00890197" w:rsidRDefault="00890197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197" w:rsidRDefault="00890197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82D" w:rsidRDefault="007E782D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82D" w:rsidRDefault="007E782D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82D" w:rsidRPr="007458B9" w:rsidRDefault="007E782D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960"/>
        <w:gridCol w:w="1117"/>
        <w:gridCol w:w="5160"/>
        <w:gridCol w:w="997"/>
        <w:gridCol w:w="1122"/>
      </w:tblGrid>
      <w:tr w:rsidR="007458B9" w:rsidRPr="007458B9" w:rsidTr="007458B9">
        <w:trPr>
          <w:trHeight w:val="315"/>
        </w:trPr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1017 - УЛТРАЗВУЧНА ДИЈАГНОСТИКА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8B9" w:rsidRPr="007458B9" w:rsidTr="007458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</w:t>
            </w:r>
            <w:r w:rsidR="00B068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7458B9" w:rsidRPr="007458B9" w:rsidTr="007458B9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8B9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7458B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8B9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Извршено услуга I-XII 2018.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8B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Планирано услуга 2018.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 ултразвука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Doppler scan регија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Doppler scan органа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 ултразвучни преглед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регија - сива скала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ултразвучни прегледи органа – сива скала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дојке – сива скала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*Ултразвучни преглед кукова – сива скала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58B9" w:rsidRPr="007458B9" w:rsidTr="007458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корисника  услуга ултразвука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58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</w:p>
        </w:tc>
      </w:tr>
      <w:tr w:rsidR="007458B9" w:rsidRPr="007458B9" w:rsidTr="007458B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B9" w:rsidRPr="007458B9" w:rsidRDefault="007458B9" w:rsidP="00745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565" w:rsidRPr="00E7495C" w:rsidRDefault="00FE4565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995"/>
        <w:gridCol w:w="140"/>
        <w:gridCol w:w="977"/>
        <w:gridCol w:w="277"/>
        <w:gridCol w:w="5043"/>
        <w:gridCol w:w="135"/>
        <w:gridCol w:w="976"/>
        <w:gridCol w:w="178"/>
        <w:gridCol w:w="994"/>
        <w:gridCol w:w="178"/>
      </w:tblGrid>
      <w:tr w:rsidR="00FC155F" w:rsidRPr="00FC155F" w:rsidTr="00890197">
        <w:trPr>
          <w:trHeight w:val="315"/>
        </w:trPr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1010 - ОФТАЛМОЛОГИЈА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23</w:t>
            </w:r>
          </w:p>
        </w:tc>
      </w:tr>
      <w:tr w:rsidR="00FC155F" w:rsidRPr="00FC155F" w:rsidTr="00890197">
        <w:trPr>
          <w:trHeight w:val="6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 2018.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2018.</w:t>
            </w:r>
          </w:p>
        </w:tc>
      </w:tr>
      <w:tr w:rsidR="00FC155F" w:rsidRPr="00FC155F" w:rsidTr="00890197">
        <w:trPr>
          <w:trHeight w:val="3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 лекара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2110</w:t>
            </w:r>
          </w:p>
        </w:tc>
      </w:tr>
      <w:tr w:rsidR="00FC155F" w:rsidRPr="00FC155F" w:rsidTr="00890197">
        <w:trPr>
          <w:trHeight w:val="49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офталмолошки преглед* мале деце у другој години живота, по упуту педијатра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trHeight w:val="49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</w:t>
            </w:r>
            <w:r w:rsidR="001C79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ентивни офталмолошки преглед* 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мале деце у четвртој години живота по упуту педијатра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trHeight w:val="49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38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офталмолошки прегле</w:t>
            </w:r>
            <w:r w:rsidR="00380E2C">
              <w:rPr>
                <w:rFonts w:ascii="Times New Roman" w:eastAsia="Times New Roman" w:hAnsi="Times New Roman" w:cs="Times New Roman"/>
                <w:sz w:val="20"/>
                <w:szCs w:val="20"/>
              </w:rPr>
              <w:t>д* деце  пред полазак у школу,</w:t>
            </w:r>
            <w:r w:rsidR="00380E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шестој/седмој години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trHeight w:val="49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у четрнаестој години (VII разред ОШ)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trHeight w:val="49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– први (особа оболела од дијабетеса)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– први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1610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специјалистичко-консултативни преглед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2186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1600022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Дијагн. тест за испитивање мотилитета ока и разрокости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1600030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испитивaње колорног вида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1600048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испитивање бинокуларног вида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1600055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испитивање прекорнеалног филма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1600063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 одстр.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упал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предела ока и припојака ока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1600071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Инструмент. која се односи на предео ока и припојака ока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1600089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 апл.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лека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се од. на предео ока и припојака ока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1600097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тамп. која се односи на предео ока и припојака ока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1600105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Терап. проц. која се односи на предео ока и припојака ока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989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* Услуге 1600014- Превентивни преглед офталмога* у оквиру некада "систематског " односно превентивног прегледа  у педијатрији планирају се у складу са Стручно методолошким упутством (СМУ) РСК за здравствену заштиту жена, деце и омладине</w:t>
            </w:r>
          </w:p>
        </w:tc>
      </w:tr>
      <w:tr w:rsidR="00FC155F" w:rsidRPr="00FC155F" w:rsidTr="00890197">
        <w:trPr>
          <w:trHeight w:val="690"/>
        </w:trPr>
        <w:tc>
          <w:tcPr>
            <w:tcW w:w="989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55F" w:rsidRPr="00E7495C" w:rsidRDefault="00FC155F" w:rsidP="00E7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5C">
              <w:rPr>
                <w:rFonts w:ascii="Times New Roman" w:eastAsia="Times New Roman" w:hAnsi="Times New Roman" w:cs="Times New Roman"/>
                <w:sz w:val="20"/>
                <w:szCs w:val="20"/>
              </w:rPr>
              <w:t>Један извршилац на очном је уједно и директор Завода</w:t>
            </w:r>
            <w:r w:rsidRPr="00E74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здравствену заштиту студената Ниш, па је сходно </w:t>
            </w:r>
            <w:r w:rsidRPr="00E74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томе број планираних услуга за 2018. </w:t>
            </w:r>
            <w:proofErr w:type="gramStart"/>
            <w:r w:rsidRPr="00E7495C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годину</w:t>
            </w:r>
            <w:proofErr w:type="gramEnd"/>
            <w:r w:rsidRPr="00E74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смањен.</w:t>
            </w:r>
            <w:r w:rsidRPr="00E74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 је рађен на 30% од табеле мере извршења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E7495C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13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9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890197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E7495C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E7495C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C46098" w:rsidTr="00890197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C46098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C46098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C46098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C46098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C46098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C155F" w:rsidRPr="00FC155F" w:rsidTr="00890197">
        <w:trPr>
          <w:gridAfter w:val="1"/>
          <w:wAfter w:w="178" w:type="dxa"/>
          <w:trHeight w:val="315"/>
        </w:trPr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1009 - ПСИХИЈАТРИЈА - НЕУРОПСИХИЈАТРИЈА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890197">
        <w:trPr>
          <w:gridAfter w:val="1"/>
          <w:wAfter w:w="178" w:type="dxa"/>
          <w:trHeight w:val="31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26</w:t>
            </w:r>
          </w:p>
        </w:tc>
      </w:tr>
      <w:tr w:rsidR="00FC155F" w:rsidRPr="00C46098" w:rsidTr="00890197">
        <w:trPr>
          <w:gridAfter w:val="1"/>
          <w:wAfter w:w="178" w:type="dxa"/>
          <w:trHeight w:val="6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C46098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6098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4609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C46098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098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C46098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09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C46098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Извршење </w:t>
            </w:r>
            <w:r w:rsidRPr="00C460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I-XII 2018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C46098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0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2018.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лекара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2903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3178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1900018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Психијатријски преглед - први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1900018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специјалистичко-консултат. преглед психијатра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978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1000082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Неуролошки преглед - први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1000082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специјалистичко-консултат. преглед неуролога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1402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1355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1900026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психичких функција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1900034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Индивидуална психотерапија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1900042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Групна психотерапија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 СОЦИЈАЛНОГ РАДНИКА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380E2C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-</w:t>
            </w:r>
            <w:r w:rsidR="00FC155F"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васпитни рад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380E2C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FC155F"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васпитни рад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</w:tr>
      <w:tr w:rsidR="00FC155F" w:rsidRPr="00FC155F" w:rsidTr="00890197">
        <w:trPr>
          <w:gridAfter w:val="1"/>
          <w:wAfter w:w="178" w:type="dxa"/>
          <w:trHeight w:val="2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2000207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 xml:space="preserve">Групни </w:t>
            </w:r>
            <w:r w:rsidR="00380E2C">
              <w:rPr>
                <w:rFonts w:ascii="Times New Roman" w:eastAsia="Times New Roman" w:hAnsi="Times New Roman" w:cs="Times New Roman"/>
                <w:b/>
                <w:bCs/>
              </w:rPr>
              <w:t>здравствено</w:t>
            </w:r>
            <w:r w:rsidR="00380E2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-</w:t>
            </w: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васпитни рад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 ПСИХОЛОГА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986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1900026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психичких функција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1900034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Индивидуална психотерапија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1900042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Групна психотерапија 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Здравствено васпитни рад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975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 васпитни рад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798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725</w:t>
            </w:r>
          </w:p>
        </w:tc>
      </w:tr>
      <w:tr w:rsidR="00FC155F" w:rsidRPr="00FC155F" w:rsidTr="00890197">
        <w:trPr>
          <w:gridAfter w:val="1"/>
          <w:wAfter w:w="178" w:type="dxa"/>
          <w:trHeight w:val="2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2000207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</w:rPr>
              <w:t>Групни здравствено васпитни рад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C155F" w:rsidRPr="00FC155F" w:rsidTr="00890197">
        <w:trPr>
          <w:gridAfter w:val="1"/>
          <w:wAfter w:w="178" w:type="dxa"/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FC155F" w:rsidRPr="00FC155F" w:rsidTr="00890197">
        <w:trPr>
          <w:gridAfter w:val="1"/>
          <w:wAfter w:w="178" w:type="dxa"/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7495C" w:rsidRPr="00C83AFF" w:rsidRDefault="00E7495C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960"/>
        <w:gridCol w:w="1117"/>
        <w:gridCol w:w="5320"/>
        <w:gridCol w:w="1021"/>
        <w:gridCol w:w="1172"/>
      </w:tblGrid>
      <w:tr w:rsidR="00FC155F" w:rsidRPr="00FC155F" w:rsidTr="00FC155F">
        <w:trPr>
          <w:trHeight w:val="25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1054 - ДЕРМАТОВЕНЕРОЛОГИЈА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27</w:t>
            </w:r>
          </w:p>
        </w:tc>
      </w:tr>
      <w:tr w:rsidR="00FC155F" w:rsidRPr="00FC155F" w:rsidTr="00FC155F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 2018.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2018.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лекара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Дерматовенеролошки преглед - први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5030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4711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специјалистичко-консултативни преглед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4006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исп./одстр.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 упалних процеса - опште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дестр./ чишћ. ране/ каутеризација - опште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5367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4003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ињекција/ инфилтрација/ апликација лека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155F" w:rsidRPr="00FC155F" w:rsidTr="00FC155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5F" w:rsidRPr="00FC155F" w:rsidRDefault="00FC155F" w:rsidP="00FC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Узимање материјала за анализу и тестирање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5F" w:rsidRPr="00FC155F" w:rsidRDefault="00FC155F" w:rsidP="00FC1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664E7" w:rsidRPr="00C83AFF" w:rsidRDefault="004664E7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664E7" w:rsidRDefault="004664E7" w:rsidP="004664E7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pPr w:leftFromText="180" w:rightFromText="180" w:vertAnchor="text" w:tblpY="122"/>
        <w:tblW w:w="9544" w:type="dxa"/>
        <w:tblLook w:val="04A0" w:firstRow="1" w:lastRow="0" w:firstColumn="1" w:lastColumn="0" w:noHBand="0" w:noVBand="1"/>
      </w:tblPr>
      <w:tblGrid>
        <w:gridCol w:w="3089"/>
        <w:gridCol w:w="4226"/>
        <w:gridCol w:w="1111"/>
        <w:gridCol w:w="1118"/>
      </w:tblGrid>
      <w:tr w:rsidR="00890197" w:rsidRPr="00FC155F" w:rsidTr="00890197">
        <w:trPr>
          <w:trHeight w:val="255"/>
        </w:trPr>
        <w:tc>
          <w:tcPr>
            <w:tcW w:w="7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1019 и 2024 СТОМАТОЛОШКА СЛУЖБА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197" w:rsidRPr="00FC155F" w:rsidTr="00890197">
        <w:trPr>
          <w:trHeight w:val="8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E7495C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бр.28</w:t>
            </w:r>
          </w:p>
        </w:tc>
      </w:tr>
      <w:tr w:rsidR="00890197" w:rsidRPr="00FC155F" w:rsidTr="00890197">
        <w:trPr>
          <w:trHeight w:val="7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ШИФРE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Извршење I-XII 2018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2018.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ПРЕВЕНТИВА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2400018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Прегледи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5536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2400075, 2400083, 2400091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Здравствено васпитни рад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2400125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Уклањање наслага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2400158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Апликација флуорида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75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ПРЕВЕНТИВА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8732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 услуге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2400026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Прегледи због терапије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890197" w:rsidRPr="00FC155F" w:rsidTr="00890197">
        <w:trPr>
          <w:trHeight w:val="148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2400182,190,216, 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232,281,307,2400331,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356, 398,422,430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Терапија болести зуба са </w:t>
            </w: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ендодонцијом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5720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2400539, 547, 2401123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Терапија пародонцијума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1910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2400679,687, 802, 588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Хируршка терапија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2400943, 2400950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Анестезије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2400174, 2400554,638,646,653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Ургентне услуге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ОСТАЛИХ УСЛУГА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11318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СВE УСЛУГE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за 2018.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годину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рађен је за 4 извршиоца. </w:t>
            </w: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Др Бранислав Станковић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је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отишао </w:t>
            </w: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пензију маја 2018. </w:t>
            </w:r>
            <w:proofErr w:type="gramStart"/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gramEnd"/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др Раде Глигоријевић јуна 2018.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5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Стоматолошки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преглед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5536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2400026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Стоматолошки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преглед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контролни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</w:tr>
      <w:tr w:rsidR="00890197" w:rsidRPr="00FC155F" w:rsidTr="00890197">
        <w:trPr>
          <w:trHeight w:val="76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2400075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Индивидуално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здравствено</w:t>
            </w:r>
            <w:r w:rsidR="00B0688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васпитни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рад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ординацији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мотивација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обучавање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одржавању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оралне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хигијене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1355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2400083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Рад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малој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групи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(6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9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особа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2400125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Уклањање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наслага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2400174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Прва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помоћ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денталгија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2400182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Терапија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дубоког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каријеса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без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2400190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Амалгамски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површини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2400216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Амалгамски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2400232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Амалгамски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2400281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Витална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ампутација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90197" w:rsidRPr="00FC155F" w:rsidTr="00890197">
        <w:trPr>
          <w:trHeight w:val="510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2400307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Интерсеансно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медикаментозно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канално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пуњење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каналу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2400331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Композитни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предњим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зубима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2400356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Композитни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бочним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зубима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2400398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Ендодонтска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терапија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инфициране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пулпе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каналу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2400422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Ретретман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канала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корена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каналу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2400430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Гласјономерни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испун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</w:tr>
      <w:tr w:rsidR="00890197" w:rsidRPr="00FC155F" w:rsidTr="00890197">
        <w:trPr>
          <w:trHeight w:val="510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2400539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Уклањање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супрагингивалног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зубног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каменца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вилици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2400547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Обрада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пародонталног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џепа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зубу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1264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2400554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Дренажа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пародонталног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абсцеса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2400588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Анализа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ортопантомографа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2400638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алвеолита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2400646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Интраорална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инцизија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апсцеса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2400653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Заустављање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крварења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2400679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Вађење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зуба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2400687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Компликовано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вађење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зуба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90197" w:rsidRPr="00FC155F" w:rsidTr="00890197">
        <w:trPr>
          <w:trHeight w:val="76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2400802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Обука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пацијента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извођење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функционалних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вежби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рехабилитацију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темпоро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мандибуларног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зглоба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2400943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Површинска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локална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анестезија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2400950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Инфилтрациона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анестезија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890197" w:rsidRPr="00FC155F" w:rsidTr="00890197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155F">
              <w:rPr>
                <w:rFonts w:ascii="Arial" w:eastAsia="Times New Roman" w:hAnsi="Arial" w:cs="Arial"/>
                <w:sz w:val="20"/>
                <w:szCs w:val="20"/>
              </w:rPr>
              <w:t>2401123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380E2C" w:rsidP="00890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Каутеризација</w:t>
            </w:r>
            <w:r w:rsidR="00890197" w:rsidRPr="00FC15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ткива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90197" w:rsidRPr="00FC155F" w:rsidTr="00890197">
        <w:trPr>
          <w:trHeight w:val="270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197" w:rsidRPr="00FC155F" w:rsidRDefault="00890197" w:rsidP="00890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1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20050</w:t>
            </w:r>
          </w:p>
        </w:tc>
      </w:tr>
    </w:tbl>
    <w:p w:rsidR="00E7495C" w:rsidRPr="00E7495C" w:rsidRDefault="00E7495C" w:rsidP="00466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4E7" w:rsidRDefault="00380E2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</w:p>
    <w:p w:rsidR="00FE4565" w:rsidRPr="00FE4565" w:rsidRDefault="00FE4565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664E7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ИЗВРШЕЊЕ ПЛАНА ЈАВНИХ НАБАВКИ, </w:t>
      </w:r>
      <w:r w:rsidRPr="00E749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ИНВЕСТИЦИОНОГ ОДРЖАВАЊА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ПЛАНА УНАПРЕЂЕЊА РАДА ЗАВОДА</w:t>
      </w: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Pr="00E7495C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95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ЈАВНИХ НАБАВКИ</w:t>
      </w:r>
    </w:p>
    <w:p w:rsidR="00E7495C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Pr="00890197" w:rsidRDefault="00E7495C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7495C" w:rsidRPr="004D36BB" w:rsidRDefault="00E7495C" w:rsidP="00890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јавних набавки и План јавних набавки на које се Закон не примењује за 2018. годину реализован је у обиму оптималном за функционисање Завода у складу са законом и пружање услуга уговорених са Републичким Фондом за здравствено осигурање. Такође, у складу са финансијским могућностима, План је реализован у делу унапређења рада Завода, зановљења опреме у Заводу и куповине добара и извођења радова који представљају текуће и инвестиционо одржавање Завода.</w:t>
      </w:r>
    </w:p>
    <w:p w:rsidR="00E7495C" w:rsidRPr="004D36BB" w:rsidRDefault="00E7495C" w:rsidP="004D36B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је реализован у оквиру уговорених вредности са РФЗО у набавци лекова, санитетског материјала, лабораторијског и стоматолошког потрошног материјала и за набавке и плаћање услуга које се подводе под материјални трошкови и трошкови за енергенте.</w:t>
      </w:r>
    </w:p>
    <w:p w:rsidR="00E7495C" w:rsidRPr="004D36BB" w:rsidRDefault="00E7495C" w:rsidP="004D36B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Реализоване су набавке које се односе на унапређење превентивних активности Завода (израда промо материјала и израда промо пулта за рад на терену).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4D36B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Што се тиче зановљења медицинске опреме, купљено је: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4D36BB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Једноканални к</w:t>
      </w:r>
      <w:r w:rsidR="00E7495C"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оагулометар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Аутоматска варијабилна пипета 100-1000 мл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Диспензор са боцом запремине 1-10 мл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Троканални ЕКГ апарат – 2 комада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Медицинска вага са висиномером</w:t>
      </w: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E7495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Апарат Голдман призма – са 3 огледала</w:t>
      </w:r>
    </w:p>
    <w:p w:rsidR="00890197" w:rsidRPr="00890197" w:rsidRDefault="00890197" w:rsidP="0089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E7495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Безконтактна лупа за преглед очног дна -  90 диоптрија</w:t>
      </w:r>
    </w:p>
    <w:p w:rsidR="004D36BB" w:rsidRPr="004D36BB" w:rsidRDefault="004D36BB" w:rsidP="004D36BB">
      <w:pPr>
        <w:pStyle w:val="ListParagraph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380E2C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Фриж</w:t>
      </w:r>
      <w:r w:rsidR="00E7495C"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идер са комором за замрзавање (за потребе лабораторијске </w:t>
      </w:r>
      <w:r w:rsid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</w:t>
      </w:r>
      <w:r w:rsidR="00E7495C"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е).</w:t>
      </w:r>
    </w:p>
    <w:p w:rsidR="004D36BB" w:rsidRPr="004D36BB" w:rsidRDefault="004D36BB" w:rsidP="004D36B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Pr="004A3EA5" w:rsidRDefault="004A3EA5" w:rsidP="004A3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Default="004A3EA5" w:rsidP="004D36BB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0197" w:rsidRDefault="00890197" w:rsidP="004D36BB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0197" w:rsidRDefault="00890197" w:rsidP="004D36BB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0197" w:rsidRPr="004D36BB" w:rsidRDefault="00890197" w:rsidP="004D36BB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ИЗВРШЕЊЕ ПЛАНА </w:t>
      </w:r>
      <w:r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ИНВЕСТИЦИОНОГ ОДРЖАВАЊА</w:t>
      </w:r>
    </w:p>
    <w:p w:rsidR="004D36BB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D36BB" w:rsidRDefault="004A3EA5" w:rsidP="004A3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Захваљујући Граду и донацији реализованој у последњем кварталу године у виду замене дотрајалих прозора и друге столарије, Завод је у 2018. години реализовао укупно више радова који се односе на инвестиционо одржавање од првобитно планираних</w:t>
      </w:r>
      <w:r w:rsidR="0089019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890197" w:rsidRPr="00890197">
        <w:t xml:space="preserve"> </w:t>
      </w:r>
      <w:r w:rsidR="00890197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C86361">
        <w:rPr>
          <w:rFonts w:ascii="Times New Roman" w:eastAsia="Times New Roman" w:hAnsi="Times New Roman" w:cs="Times New Roman"/>
          <w:sz w:val="24"/>
          <w:szCs w:val="24"/>
          <w:lang w:val="sr-Cyrl-CS"/>
        </w:rPr>
        <w:t>амбуланта</w:t>
      </w:r>
      <w:r w:rsidR="00890197" w:rsidRPr="008901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ул. Булевар др Зорана Ђинђића)</w:t>
      </w:r>
      <w:r w:rsidR="0089019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D36BB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36BB" w:rsidRPr="004D36BB" w:rsidRDefault="004D36BB" w:rsidP="004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890197" w:rsidP="0089019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урађена је нова фасада</w:t>
      </w:r>
    </w:p>
    <w:p w:rsidR="00890197" w:rsidRPr="00890197" w:rsidRDefault="00890197" w:rsidP="00890197">
      <w:pPr>
        <w:pStyle w:val="ListParagraph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Default="00890197" w:rsidP="004D36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E7495C" w:rsidRPr="004D36BB">
        <w:rPr>
          <w:rFonts w:ascii="Times New Roman" w:eastAsia="Times New Roman" w:hAnsi="Times New Roman" w:cs="Times New Roman"/>
          <w:sz w:val="24"/>
          <w:szCs w:val="24"/>
          <w:lang w:val="sr-Cyrl-CS"/>
        </w:rPr>
        <w:t>амењене су подне облоге у дел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у коме је постојала потреба</w:t>
      </w:r>
    </w:p>
    <w:p w:rsidR="004A3EA5" w:rsidRPr="004A3EA5" w:rsidRDefault="004A3EA5" w:rsidP="004A3EA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Default="00890197" w:rsidP="004A3E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4A3EA5" w:rsidRPr="008901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амењена је целокупна хидроизолација на равном крову </w:t>
      </w:r>
    </w:p>
    <w:p w:rsidR="00890197" w:rsidRPr="00890197" w:rsidRDefault="00890197" w:rsidP="0089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Default="00890197" w:rsidP="004A3EA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рађено је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оплочавање дворишта амбуланте 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бехатон плочама, уз пратеће уређење дворишта</w:t>
      </w:r>
    </w:p>
    <w:p w:rsidR="00C86361" w:rsidRPr="00C86361" w:rsidRDefault="00C86361" w:rsidP="00C8636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6361" w:rsidRDefault="00C86361" w:rsidP="004A3EA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Уграђен је систем за вентилацију у просторији цитологије</w:t>
      </w:r>
    </w:p>
    <w:p w:rsidR="004A3EA5" w:rsidRPr="004A3EA5" w:rsidRDefault="004A3EA5" w:rsidP="004A3EA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Default="00890197" w:rsidP="00C8636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амењени су дотрајали прозори и улазна врата (ПВЦ</w:t>
      </w:r>
      <w:r w:rsid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столаријом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C863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86361" w:rsidRPr="00C86361" w:rsidRDefault="00C86361" w:rsidP="00C8636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6361" w:rsidRPr="00C86361" w:rsidRDefault="00C86361" w:rsidP="00C86361">
      <w:pPr>
        <w:pStyle w:val="ListParagraph"/>
        <w:ind w:left="12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A3EA5" w:rsidRPr="004A3EA5" w:rsidRDefault="004A3EA5" w:rsidP="004A3EA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делу уре</w:t>
      </w:r>
      <w:r w:rsidR="007E782D">
        <w:rPr>
          <w:rFonts w:ascii="Times New Roman" w:eastAsia="Times New Roman" w:hAnsi="Times New Roman" w:cs="Times New Roman"/>
          <w:sz w:val="24"/>
          <w:szCs w:val="24"/>
          <w:lang w:val="sr-Cyrl-CS"/>
        </w:rPr>
        <w:t>ђења и опремања канцеларијског/</w:t>
      </w:r>
      <w:r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ординацијског простора и набавке опреме за рад:</w:t>
      </w:r>
    </w:p>
    <w:p w:rsidR="004A3EA5" w:rsidRPr="004A3EA5" w:rsidRDefault="00890197" w:rsidP="004A3EA5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ан</w:t>
      </w:r>
      <w:r w:rsid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овљен је део компјутерске опреме</w:t>
      </w:r>
    </w:p>
    <w:p w:rsidR="004A3EA5" w:rsidRPr="004A3EA5" w:rsidRDefault="00890197" w:rsidP="004A3EA5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ановљен је део канцеларијске опрем</w:t>
      </w:r>
      <w:r w:rsid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</w:p>
    <w:p w:rsidR="004A3EA5" w:rsidRPr="004A3EA5" w:rsidRDefault="00890197" w:rsidP="004A3EA5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4A3EA5"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упљена је нова обућа, радни мантили и униформе за запослене.</w:t>
      </w:r>
    </w:p>
    <w:p w:rsidR="00E7495C" w:rsidRPr="004D36BB" w:rsidRDefault="00E7495C" w:rsidP="0089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E7495C" w:rsidP="00E7495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95C" w:rsidRPr="004D36BB" w:rsidRDefault="004A3EA5" w:rsidP="004A3EA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ИЗВРШЕЊЕ </w:t>
      </w:r>
      <w:r w:rsidRPr="004A3EA5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ПЛАНА УНАПРЕЂЕЊА РАДА ЗАВОДА</w:t>
      </w:r>
    </w:p>
    <w:p w:rsidR="00433BC1" w:rsidRPr="004664E7" w:rsidRDefault="00433BC1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6244" w:rsidRDefault="00C46244" w:rsidP="004A3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023E" w:rsidRDefault="0052023E" w:rsidP="004A3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протеклој школској години, повећан је број обављених превентивних, систематских прегледа у укупном уделу студената. Посебно је остварен зацртан циљ успостављања сарадње са што већим бројем приватних факултета, односно испос</w:t>
      </w:r>
      <w:r w:rsidR="00380E2C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авама универзитета, као и приватним високим школама.</w:t>
      </w:r>
    </w:p>
    <w:p w:rsidR="00FB3E90" w:rsidRDefault="00FB3E90" w:rsidP="00FB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5234" w:rsidRDefault="005B5234" w:rsidP="00FB3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планираних 10, у току године унапређено је 9 показатеља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квалитета здравствене заштите.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Такође, у редовном годишњем испитивању задовољства корисника услуга и запослених, које се спроводи по методологији Института за јавно здравље Србије, задржали смо високи ниво задовољства пацијената, уз приметно повећање задовољства запослених.</w:t>
      </w:r>
    </w:p>
    <w:p w:rsidR="00C46244" w:rsidRDefault="00AD2FFD" w:rsidP="0052023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E7391" w:rsidRDefault="005B5234" w:rsidP="00AD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Неки од кључних параметара који се прате на годишњем нивоу и презентују у виду годишњег извештаја о социо-епидемиолошком и здравственом стању студената, задржали су задовољавајући ниво у смислу здравственог стања студената, хигијенских прилика,</w:t>
      </w:r>
      <w:r w:rsidR="00AD2FFD">
        <w:rPr>
          <w:lang w:val="sr-Cyrl-RS"/>
        </w:rPr>
        <w:t xml:space="preserve"> 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стилова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живота, навике контроле здравља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D2FFD" w:rsidRPr="00AD2FFD">
        <w:t xml:space="preserve"> 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ризични</w:t>
      </w:r>
      <w:r w:rsidR="004A3EA5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облика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понашања, 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исхране, физичке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активност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начин</w:t>
      </w:r>
      <w:r w:rsidR="004A3E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провођења слободног времена, 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ставова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студената и њихов</w:t>
      </w:r>
      <w:r w:rsid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</w:t>
      </w:r>
      <w:r w:rsid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D2FFD" w:rsidRP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према специфичним социо-здравственим ситуацијама.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Посебно бисмо истакли примет</w:t>
      </w:r>
      <w:r w:rsidR="00C46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 повишен ниво знања студената </w:t>
      </w:r>
      <w:r w:rsid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="007E782D" w:rsidRPr="007E7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значају </w:t>
      </w:r>
      <w:r w:rsidR="007E7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методама</w:t>
      </w:r>
      <w:r w:rsidR="007E7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2001" w:rsidRP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очувања и унапређења сопственог здравља</w:t>
      </w:r>
      <w:r w:rsidR="00AD2F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2001" w:rsidRDefault="00132001" w:rsidP="00AD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2001" w:rsidRPr="00132001" w:rsidRDefault="00132001" w:rsidP="00B95AC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 проблемом преоптерећености мреже у установи услед коришћења медицинских уређаја, стерилизатора, клима уређаја и осталих већих потрошача електричне енергије, Завод је покренуо иницијативу према ЈП „ЕПС“ у вези решавања истог. Поступак решавања по нашој молби је у току, а решење овог проблема би унапреди</w:t>
      </w:r>
      <w:r w:rsidR="00B95ACE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о организационе капацитете и услуге које пружамо студентима. Услед овог проблема, неретко смо спречени да набављамо поједину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додатну и </w:t>
      </w:r>
      <w:r w:rsidRP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потребну опрему, иако по другим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сновама то јесмо  у могућности.</w:t>
      </w:r>
    </w:p>
    <w:p w:rsidR="00AD2FFD" w:rsidRDefault="00AD2FFD" w:rsidP="00132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2018. години поново је креиран званични сајт Завода за здравствену заштиту студената Ниш и тренутно је у фази надоградње.</w:t>
      </w:r>
    </w:p>
    <w:p w:rsidR="00C46098" w:rsidRDefault="00C46098" w:rsidP="00AD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2FFD" w:rsidRDefault="00AD2FFD" w:rsidP="00AD2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Што се тиче обавеза Завода у административном смислу, а поготово у делу мењања или усаглашавања прописа и протокола са </w:t>
      </w:r>
      <w:r w:rsidR="000F0B8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новинама у здравственом систему, Завод је адекватно и у року одговорио на њих. Такође, настављено је уна</w:t>
      </w:r>
      <w:r w:rsidR="00C460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пређење функционисања по систем</w:t>
      </w:r>
      <w:r w:rsidR="0013200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F0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ИЗИС у установи и отпочело се са процедуром увођења електронског рецепта.</w:t>
      </w:r>
    </w:p>
    <w:p w:rsidR="00132001" w:rsidRPr="00FE4565" w:rsidRDefault="00132001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118D" w:rsidRPr="004664E7" w:rsidRDefault="00F7118D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380E2C" w:rsidP="004664E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</w:p>
    <w:p w:rsidR="004664E7" w:rsidRPr="004664E7" w:rsidRDefault="004664E7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C46098" w:rsidRDefault="004664E7" w:rsidP="00C460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proofErr w:type="gramStart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ИЗВЕШТАЈ О ФИНАНСИЈСКОМ ПОСЛОВАЊУ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4832E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4832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>1. ПРИХОДИ, РАСХОДИ, ПРИМАЊА, ИЗДАЦИ</w:t>
      </w:r>
      <w:proofErr w:type="gramStart"/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>,ПОТРАЖИВАЊА,ОБАВЕЗЕ</w:t>
      </w:r>
      <w:proofErr w:type="gramEnd"/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C7" w:rsidRPr="001C79C7" w:rsidRDefault="00B0688D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2018.год.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Завод је оствари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укупне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приходе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у износу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55.721.459</w:t>
      </w:r>
      <w:proofErr w:type="gramStart"/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,47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укупне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расходе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53.514.878,36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укупне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издатке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за куповину основних средстава у износу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2.013.240,60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Средства за посебне намене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(средства амортизације</w:t>
      </w:r>
      <w:proofErr w:type="gramStart"/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>)  коришћена</w:t>
      </w:r>
      <w:proofErr w:type="gramEnd"/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за куповину основних средстава у износу </w:t>
      </w:r>
      <w:r w:rsidR="001C79C7" w:rsidRPr="001C79C7">
        <w:rPr>
          <w:rFonts w:ascii="Times New Roman" w:eastAsia="Times New Roman" w:hAnsi="Times New Roman" w:cs="Times New Roman"/>
          <w:b/>
          <w:sz w:val="24"/>
          <w:szCs w:val="24"/>
        </w:rPr>
        <w:t>232360,21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дин - корекција суфицита (прилог: структура прихода расхода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издатака) . </w:t>
      </w:r>
      <w:r w:rsidR="001C79C7" w:rsidRPr="001C79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Завод је остварио вишак </w:t>
      </w:r>
      <w:proofErr w:type="gramStart"/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>прихода  и</w:t>
      </w:r>
      <w:proofErr w:type="gramEnd"/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примања над расходима и издацима  тј. </w:t>
      </w:r>
      <w:proofErr w:type="gramStart"/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>остварен</w:t>
      </w:r>
      <w:proofErr w:type="gramEnd"/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 xml:space="preserve"> је вишак прихода – суфицит у износу 425.700,72 дин.</w:t>
      </w:r>
    </w:p>
    <w:p w:rsid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ПОТРАЖИВАЊА 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Укупна потраживања на дан 31.12.2018. год. износе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4.555.102,83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дин.(потраживања од фондова,  РФЗО, запослених и остала потраживања)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6"/>
        <w:gridCol w:w="2842"/>
      </w:tblGrid>
      <w:tr w:rsidR="001C79C7" w:rsidRPr="001C79C7" w:rsidTr="001C79C7">
        <w:tc>
          <w:tcPr>
            <w:tcW w:w="7424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Остала краткорочна потраживања</w:t>
            </w:r>
          </w:p>
        </w:tc>
        <w:tc>
          <w:tcPr>
            <w:tcW w:w="285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14.554,00 </w:t>
            </w:r>
          </w:p>
        </w:tc>
      </w:tr>
      <w:tr w:rsidR="001C79C7" w:rsidRPr="001C79C7" w:rsidTr="001C79C7">
        <w:tc>
          <w:tcPr>
            <w:tcW w:w="7424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Спорна потраживања од РФЗО из 2012</w:t>
            </w:r>
          </w:p>
        </w:tc>
        <w:tc>
          <w:tcPr>
            <w:tcW w:w="285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2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2.491.105,05</w:t>
            </w:r>
          </w:p>
        </w:tc>
      </w:tr>
      <w:tr w:rsidR="001C79C7" w:rsidRPr="001C79C7" w:rsidTr="001C79C7">
        <w:tc>
          <w:tcPr>
            <w:tcW w:w="7424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Потраживања од РФЗО  бол</w:t>
            </w:r>
            <w:r w:rsidR="00B068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преко 30 дана</w:t>
            </w:r>
          </w:p>
        </w:tc>
        <w:tc>
          <w:tcPr>
            <w:tcW w:w="285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19.477.14</w:t>
            </w:r>
          </w:p>
        </w:tc>
      </w:tr>
      <w:tr w:rsidR="001C79C7" w:rsidRPr="001C79C7" w:rsidTr="001C79C7">
        <w:tc>
          <w:tcPr>
            <w:tcW w:w="7424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Потраживања ОД  РФЗО  -СТОМАТОЛОГИЈА</w:t>
            </w:r>
          </w:p>
        </w:tc>
        <w:tc>
          <w:tcPr>
            <w:tcW w:w="285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4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308.330,00    </w:t>
            </w:r>
          </w:p>
        </w:tc>
      </w:tr>
      <w:tr w:rsidR="001C79C7" w:rsidRPr="001C79C7" w:rsidTr="001C79C7">
        <w:tc>
          <w:tcPr>
            <w:tcW w:w="7424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Потраживања од РФЗО – ПРИМАРНА</w:t>
            </w:r>
          </w:p>
        </w:tc>
        <w:tc>
          <w:tcPr>
            <w:tcW w:w="285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1.615.438,00</w:t>
            </w:r>
          </w:p>
        </w:tc>
      </w:tr>
      <w:tr w:rsidR="001C79C7" w:rsidRPr="001C79C7" w:rsidTr="001C79C7">
        <w:tc>
          <w:tcPr>
            <w:tcW w:w="7424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Потраживања од фондова – Породиљско боловање</w:t>
            </w:r>
          </w:p>
        </w:tc>
        <w:tc>
          <w:tcPr>
            <w:tcW w:w="285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6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106.198,64</w:t>
            </w:r>
          </w:p>
        </w:tc>
      </w:tr>
    </w:tbl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3. ОБАВЕЗЕ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Завода према добављачима на дан 31.12.2018. год. износе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626.160,37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</w:t>
      </w:r>
      <w:r w:rsidR="00B068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Завода према запосленима  за бруто зараде са доприносима на терет послодавца  износе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1771768.33 (други део 12/2018)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 ПДВ износе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202.230,03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</w:t>
      </w:r>
      <w:r w:rsidR="00B068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према буџетском фонду – запошљавање инвалида износе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34.506,00 динара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по ауторском уговору  - за софтвер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23.869,00 динара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Обавеза за авансе према РФЗО износе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109.273,00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за боловање преко 30 дана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19.477,14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за породиљско боловање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106.196,22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УКУПНЕ ОБАВЕЗЕ ЗАВОДА НА ДАН 31.12.2018. ИЗНОСЕ              2.893.480,09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Што се тиче укупних обавеза може се рећи следеће:                                                                                              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Обавезе за зараде  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запосленима се редовно исплаћују а наведена обавеза у износу 1.771.768,33 се односи на други део плате за децембар 2018 што је обавеза РФЗО.  Што се тиче зарада такође треба напоменути да у Заводу нема неисплаћених заосталих зарада нити кашњења у исплати зарада.</w:t>
      </w:r>
    </w:p>
    <w:p w:rsidR="001C79C7" w:rsidRPr="00B0688D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Обавеза према буџетском фонду –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за запошљавање инвалида у износу 34506.00</w:t>
      </w:r>
      <w:r w:rsidR="00B06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 је такође обавеза коју рефундира РФЗО  а односи се на месец децембар 2018 године чији је рок за плаћање јануар 2019 – наведене обавезе се редовно измирују</w:t>
      </w:r>
      <w:r w:rsidR="00B068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Највећи успех у 2018 постигнут је у измиривању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обавеза према добављачима</w:t>
      </w:r>
      <w:r w:rsidR="00B068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крају 2018 године дуговања према добављачима износе 626.160.37 динара и у највећем делу се односи на недоспеле обавезе на крају 2018. године а односи се на следеће добављаче: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9108"/>
        <w:gridCol w:w="236"/>
      </w:tblGrid>
      <w:tr w:rsidR="001C79C7" w:rsidRPr="001C79C7" w:rsidTr="001C79C7">
        <w:tc>
          <w:tcPr>
            <w:tcW w:w="9108" w:type="dxa"/>
            <w:shd w:val="clear" w:color="auto" w:fill="auto"/>
          </w:tcPr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6300"/>
              <w:gridCol w:w="2520"/>
            </w:tblGrid>
            <w:tr w:rsidR="001C79C7" w:rsidRPr="001C79C7" w:rsidTr="001C79C7">
              <w:trPr>
                <w:trHeight w:val="363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Н А З И В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thick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thick"/>
                      <w:lang w:val="sr-Latn-CS"/>
                    </w:rPr>
                    <w:t>Износ</w:t>
                  </w: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Дунав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  246667.69</w:t>
                  </w: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Електродистрибуција</w:t>
                  </w: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Ниш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30479.50</w:t>
                  </w: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Ватрогасно друштво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lastRenderedPageBreak/>
                    <w:t>Телеком Ни</w:t>
                  </w: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26611.23</w:t>
                  </w: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СББ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1921.00</w:t>
                  </w:r>
                </w:p>
              </w:tc>
            </w:tr>
            <w:tr w:rsidR="001C79C7" w:rsidRPr="001C79C7" w:rsidTr="001C79C7">
              <w:trPr>
                <w:trHeight w:val="158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Брацина перионица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9850.00</w:t>
                  </w: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ЈКП Обједињена наплата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630.00</w:t>
                  </w:r>
                </w:p>
              </w:tc>
            </w:tr>
            <w:tr w:rsidR="001C79C7" w:rsidRPr="001C79C7" w:rsidTr="001C79C7">
              <w:trPr>
                <w:trHeight w:val="344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Трен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Електонски факултет Ниш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17446.00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Неомедика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Јаков рачунари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Вега Ваљево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4823.50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Фармалогист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40840.60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Град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Легро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и</w:t>
                  </w:r>
                  <w:r w:rsidR="001C79C7"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Лукач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и</w:t>
                  </w:r>
                  <w:r w:rsidR="001C79C7"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инер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и</w:t>
                  </w:r>
                  <w:r w:rsidR="001C79C7"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Ниш стан Ниш - камата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12</w:t>
                  </w: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cr/>
                    <w:t>23.02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НБС Завод за израду новчаница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Адок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ЗЗЗЗ Радника 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и</w:t>
                  </w:r>
                  <w:r w:rsidR="001C79C7"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9000.00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Ме</w:t>
                  </w:r>
                  <w:r w:rsidR="001C79C7"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сер Техногас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Институт за јавно здравље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Суперлаб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Ас Велпро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8289.12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Гросис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Промедиа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RS"/>
                    </w:rPr>
                    <w:t>Lumi line</w:t>
                  </w:r>
                  <w:r w:rsidR="001C79C7"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 xml:space="preserve">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1450.00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B0688D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Eco trade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ДСТ Ревизија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Атлантис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Ветметал Београд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19413.60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Град Ниш Управа за имовинке и инспекцијске односе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Графолист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130220.40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Брокер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Велона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1500.00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Клинички центар Ниш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64694.71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ОСТАЛА ПОТРАЖИВАЊА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Остала краткорочна потрживања- тр.моб. телефона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14554.00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lastRenderedPageBreak/>
                    <w:t>Спорна потраживања од РФЗО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2491105.05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Потраживања од фондова – Породиљско боловање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106198.64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Потраживања од фондова –РФЗО  боловање 12/18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19477.13</w:t>
                  </w: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1C79C7" w:rsidRPr="001C79C7" w:rsidTr="001C79C7">
              <w:trPr>
                <w:trHeight w:val="342"/>
              </w:trPr>
              <w:tc>
                <w:tcPr>
                  <w:tcW w:w="630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Укупн потраживања од запослених и остала потр</w:t>
                  </w:r>
                  <w:r w:rsidR="00B068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  <w:t>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1C79C7" w:rsidRPr="001C79C7" w:rsidRDefault="001C79C7" w:rsidP="001C79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C7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2631334.82</w:t>
                  </w:r>
                </w:p>
              </w:tc>
            </w:tr>
          </w:tbl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Обавеза за порез на додату вредност 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се односи на створену обавезу</w:t>
            </w:r>
            <w:r w:rsidR="00B068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перио</w:t>
            </w:r>
            <w:r w:rsidR="00B068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 октобар – децембар 2018 годинe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чији је рок за </w:t>
            </w:r>
            <w:r w:rsidR="00C7003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уплату 15.01.2019. годинe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– обавеза је измирена у року.</w:t>
            </w:r>
          </w:p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rPr>
          <w:trHeight w:val="208"/>
        </w:trPr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Обавеза за ауторски уговор 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односи се на програм за финансије и рачуноводство</w:t>
            </w:r>
            <w:r w:rsidR="00C7003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Обавеза за авансе  </w:t>
            </w: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 износу 109.273,00 динара је обавеза по коначном обрачуну са РФЗО за одређене намене из уговора (санитетски материјал 3568.00 и енергенти 105705.00)    а ова обавеза је у потпуности покривана новчаним средствима на жиро – рачуну.</w:t>
            </w:r>
          </w:p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Што се тиче свих обавеза можемо слободно рећи да за обавезе према запосленима и обавезе према буџетском фонду извор средстава је РФЗО а све остале обавезе извор средстава је обезбеђен из новчаних средстава на рачунима Установе или сеобезбеђује из редовног пословања Установе.</w:t>
            </w: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Такође можемо закључити да је Установа апсолутно ликвидна, тј. да у сваком</w:t>
            </w: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моменту</w:t>
            </w:r>
            <w:proofErr w:type="gramEnd"/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може да одговори свим доспелим обавезама.</w:t>
            </w: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 установи су обезбеђени сви неопходни санитетски,</w:t>
            </w:r>
            <w:r w:rsidR="00C70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медицински, стоматолошки материјали као и ампулирана терапија, која је неопходна за лечење студената као и потребна медицинска документација.</w:t>
            </w:r>
          </w:p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C7" w:rsidRPr="001C79C7" w:rsidTr="001C79C7">
        <w:trPr>
          <w:trHeight w:val="95"/>
        </w:trPr>
        <w:tc>
          <w:tcPr>
            <w:tcW w:w="9108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4. НОВЧАНА СРЕДСТВА И АВАНСИ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Дати </w:t>
      </w:r>
      <w:r w:rsidRPr="001C79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аванси </w:t>
      </w: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следећим добављачима: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878"/>
      </w:tblGrid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ЈП ПТТ Србија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6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4767,89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НИС Југопетрол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5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12965,00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ДСТ  Ревизија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4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28000.00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Суперлаб Београд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4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68.580.00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C7003E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Интер Медиk</w:t>
            </w:r>
            <w:r w:rsidR="001C79C7"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Бг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4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199200.00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Укупно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2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313512.89</w:t>
            </w:r>
          </w:p>
        </w:tc>
      </w:tr>
    </w:tbl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C79C7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Стање средстава на жиро-рачунима 31.12.2018.</w:t>
      </w:r>
    </w:p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877"/>
      </w:tblGrid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Рачун буџетских средстава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428.759,89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Рачун сопствених средстава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589.541,30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Рачун боловања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103.487,06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Рачун Плате-Превоз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ind w:left="10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6,77</w:t>
            </w: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C79C7" w:rsidRPr="001C79C7" w:rsidTr="001C79C7">
        <w:tc>
          <w:tcPr>
            <w:tcW w:w="7387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Укупно</w:t>
            </w:r>
          </w:p>
        </w:tc>
        <w:tc>
          <w:tcPr>
            <w:tcW w:w="2893" w:type="dxa"/>
            <w:shd w:val="clear" w:color="auto" w:fill="auto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1.121.795.02</w:t>
            </w:r>
          </w:p>
        </w:tc>
      </w:tr>
    </w:tbl>
    <w:p w:rsidR="001C79C7" w:rsidRPr="001C79C7" w:rsidRDefault="001C79C7" w:rsidP="001C7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W w:w="8678" w:type="dxa"/>
        <w:tblInd w:w="89" w:type="dxa"/>
        <w:tblLook w:val="0000" w:firstRow="0" w:lastRow="0" w:firstColumn="0" w:lastColumn="0" w:noHBand="0" w:noVBand="0"/>
      </w:tblPr>
      <w:tblGrid>
        <w:gridCol w:w="739"/>
        <w:gridCol w:w="739"/>
        <w:gridCol w:w="738"/>
        <w:gridCol w:w="738"/>
        <w:gridCol w:w="740"/>
        <w:gridCol w:w="268"/>
        <w:gridCol w:w="232"/>
        <w:gridCol w:w="4484"/>
      </w:tblGrid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ПОПИС ПОТРАЖИВАЊА, ОБАВЕЗА ЗА АВАНСЕ И ОСТАЛО У ОДНОСИМА СА РФЗО    ЗА 2018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У току редовног годишњег  пописа потраживања и</w:t>
            </w:r>
            <w:r w:rsidR="00C7003E">
              <w:rPr>
                <w:rFonts w:ascii="Arial" w:eastAsia="Times New Roman" w:hAnsi="Arial" w:cs="Arial"/>
                <w:sz w:val="20"/>
                <w:szCs w:val="20"/>
              </w:rPr>
              <w:t xml:space="preserve"> обавеза за 2018 годину спровод</w:t>
            </w: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ен је коначни</w:t>
            </w:r>
          </w:p>
        </w:tc>
      </w:tr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gramEnd"/>
            <w:r w:rsidRPr="001C79C7">
              <w:rPr>
                <w:rFonts w:ascii="Arial" w:eastAsia="Times New Roman" w:hAnsi="Arial" w:cs="Arial"/>
                <w:sz w:val="20"/>
                <w:szCs w:val="20"/>
              </w:rPr>
              <w:t xml:space="preserve"> припадајуће накнаде по уговору за 2018 годину. После спроведеног коначног обрачуна</w:t>
            </w:r>
          </w:p>
        </w:tc>
      </w:tr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припадајуће накнаде по Уговору за 2018 годину и спроведених завршних књижења по КОНЗУ</w:t>
            </w: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стање потраживања и обавеза са РФЗО је следеће: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Спорна потраживања из 2012 (стоматолошка здрав. заштита)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2491105.05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Потраживања за исплату боловања преко 30 дана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19477.14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Потраживања за плате у примарној ЗЗ 2018 године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1567454.00</w:t>
            </w: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 xml:space="preserve">Потраживања за буџетски фонд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34506.00</w:t>
            </w: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Потрживања за ампулиране лекове  2018 године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13477.00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Укупна потраживања од РФЗО из Уговора 2018 ПРИМАРНА ЗЗ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1615437.00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Потраживања за плате у стоматолошкој ЗЗ 2018 године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204314.00</w:t>
            </w:r>
          </w:p>
        </w:tc>
      </w:tr>
      <w:tr w:rsidR="001C79C7" w:rsidRPr="001C79C7" w:rsidTr="001C79C7">
        <w:trPr>
          <w:trHeight w:val="255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Потраживања за остале трошкове у стоматолошкој ЗЗ 2018 године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104016.00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Укупна потраживања од РФЗО СТОМАТОЛОШКА ЗЗ за 2018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308330.00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 ЗА АВАНСЕ 2018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 пословању по Уговору 2018 са РФЗО постоје следеће обавезе за авансе 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 xml:space="preserve">Обавезе за авансе за санитетски материјал - примарна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3568.00</w:t>
            </w: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Обавеза за авансе за Енергенте - примарна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105705.00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Укупна обавеза за авансе - примарна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109273.00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Уупна обавеза за авансе - стоматолошка ЗЗ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ПРЕНЕТА СРЕДСТВА У 2018 ГОДИНИ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Пренета средства по почетном стању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2204356.02</w:t>
            </w:r>
          </w:p>
        </w:tc>
      </w:tr>
      <w:tr w:rsidR="001C79C7" w:rsidRPr="001C79C7" w:rsidTr="001C79C7">
        <w:trPr>
          <w:trHeight w:val="255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Пренета средства по уговору 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50591847.65</w:t>
            </w:r>
          </w:p>
        </w:tc>
      </w:tr>
      <w:tr w:rsidR="001C79C7" w:rsidRPr="001C79C7" w:rsidTr="001C79C7">
        <w:trPr>
          <w:trHeight w:val="255"/>
        </w:trPr>
        <w:tc>
          <w:tcPr>
            <w:tcW w:w="3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Пренета средства за боловање преко 30 дана Ниш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sz w:val="20"/>
                <w:szCs w:val="20"/>
              </w:rPr>
              <w:t>294772.39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ПРЕНЕТА СРЕДСТВА 2018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53090976.06</w:t>
            </w:r>
          </w:p>
        </w:tc>
      </w:tr>
      <w:tr w:rsidR="001C79C7" w:rsidRPr="001C79C7" w:rsidTr="001C79C7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Овај попис потраживања, обавеза за авансе и остало је саставни део редовног</w:t>
            </w:r>
          </w:p>
        </w:tc>
      </w:tr>
      <w:tr w:rsidR="001C79C7" w:rsidRPr="001C79C7" w:rsidTr="001C79C7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C7" w:rsidRPr="001C79C7" w:rsidRDefault="001C79C7" w:rsidP="001C7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пописа</w:t>
            </w:r>
            <w:proofErr w:type="gramEnd"/>
            <w:r w:rsidRPr="001C79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потраживања и обавеза за 2018 годину као и елабората о попису и извештаја  о пословању за 2018 год. Усвојити га на Управном одбору</w:t>
            </w:r>
            <w:r w:rsidR="00C70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FE4565" w:rsidRPr="00C7003E" w:rsidRDefault="004664E7" w:rsidP="00C7003E">
      <w:pPr>
        <w:ind w:left="576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E456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E456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E4565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</w:p>
    <w:p w:rsidR="004664E7" w:rsidRPr="004664E7" w:rsidRDefault="004664E7" w:rsidP="00433BC1">
      <w:pPr>
        <w:ind w:left="360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Завод за здравствену заштиту студената Ниш</w:t>
      </w:r>
    </w:p>
    <w:p w:rsidR="004664E7" w:rsidRPr="004664E7" w:rsidRDefault="00433BC1" w:rsidP="00433BC1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4664E7" w:rsidRPr="004664E7" w:rsidRDefault="004664E7" w:rsidP="004664E7">
      <w:pPr>
        <w:ind w:left="43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________________</w:t>
      </w:r>
    </w:p>
    <w:p w:rsidR="004664E7" w:rsidRPr="004664E7" w:rsidRDefault="004664E7" w:rsidP="004664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33B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др Радомир Пешић</w:t>
      </w:r>
    </w:p>
    <w:p w:rsidR="004664E7" w:rsidRPr="004664E7" w:rsidRDefault="004664E7" w:rsidP="004664E7">
      <w:pPr>
        <w:tabs>
          <w:tab w:val="left" w:pos="4470"/>
          <w:tab w:val="left" w:pos="6165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664E7" w:rsidRPr="00275379" w:rsidRDefault="004664E7" w:rsidP="0052590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664E7" w:rsidRPr="00275379" w:rsidSect="00D15681">
      <w:footerReference w:type="default" r:id="rId11"/>
      <w:pgSz w:w="12240" w:h="15840"/>
      <w:pgMar w:top="1440" w:right="567" w:bottom="1440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1E" w:rsidRDefault="00D54D1E" w:rsidP="00275379">
      <w:pPr>
        <w:spacing w:after="0" w:line="240" w:lineRule="auto"/>
      </w:pPr>
      <w:r>
        <w:separator/>
      </w:r>
    </w:p>
  </w:endnote>
  <w:endnote w:type="continuationSeparator" w:id="0">
    <w:p w:rsidR="00D54D1E" w:rsidRDefault="00D54D1E" w:rsidP="002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3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9096C" w:rsidRPr="00B25441" w:rsidRDefault="0029096C">
        <w:pPr>
          <w:pStyle w:val="Footer"/>
          <w:jc w:val="center"/>
          <w:rPr>
            <w:rFonts w:ascii="Times New Roman" w:hAnsi="Times New Roman" w:cs="Times New Roman"/>
          </w:rPr>
        </w:pPr>
        <w:r w:rsidRPr="00B25441">
          <w:rPr>
            <w:rFonts w:ascii="Times New Roman" w:hAnsi="Times New Roman" w:cs="Times New Roman"/>
          </w:rPr>
          <w:fldChar w:fldCharType="begin"/>
        </w:r>
        <w:r w:rsidRPr="00B25441">
          <w:rPr>
            <w:rFonts w:ascii="Times New Roman" w:hAnsi="Times New Roman" w:cs="Times New Roman"/>
          </w:rPr>
          <w:instrText xml:space="preserve"> PAGE   \* MERGEFORMAT </w:instrText>
        </w:r>
        <w:r w:rsidRPr="00B2544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254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9096C" w:rsidRDefault="00290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1E" w:rsidRDefault="00D54D1E" w:rsidP="00275379">
      <w:pPr>
        <w:spacing w:after="0" w:line="240" w:lineRule="auto"/>
      </w:pPr>
      <w:r>
        <w:separator/>
      </w:r>
    </w:p>
  </w:footnote>
  <w:footnote w:type="continuationSeparator" w:id="0">
    <w:p w:rsidR="00D54D1E" w:rsidRDefault="00D54D1E" w:rsidP="0027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B48"/>
    <w:multiLevelType w:val="hybridMultilevel"/>
    <w:tmpl w:val="919A4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C2E"/>
    <w:multiLevelType w:val="hybridMultilevel"/>
    <w:tmpl w:val="CA082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D98"/>
    <w:multiLevelType w:val="hybridMultilevel"/>
    <w:tmpl w:val="81D0A55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5312687"/>
    <w:multiLevelType w:val="hybridMultilevel"/>
    <w:tmpl w:val="7B9210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561EF2"/>
    <w:multiLevelType w:val="hybridMultilevel"/>
    <w:tmpl w:val="CF3E02FE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60A1476"/>
    <w:multiLevelType w:val="hybridMultilevel"/>
    <w:tmpl w:val="7A8E40B0"/>
    <w:lvl w:ilvl="0" w:tplc="E3A26DA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42D0A"/>
    <w:multiLevelType w:val="hybridMultilevel"/>
    <w:tmpl w:val="479C8F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2593798"/>
    <w:multiLevelType w:val="hybridMultilevel"/>
    <w:tmpl w:val="1AAC99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C2744A"/>
    <w:multiLevelType w:val="hybridMultilevel"/>
    <w:tmpl w:val="F8824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D19D9"/>
    <w:multiLevelType w:val="hybridMultilevel"/>
    <w:tmpl w:val="902A000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A36783D"/>
    <w:multiLevelType w:val="hybridMultilevel"/>
    <w:tmpl w:val="F8FC9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01A25"/>
    <w:multiLevelType w:val="hybridMultilevel"/>
    <w:tmpl w:val="A60EE2B4"/>
    <w:lvl w:ilvl="0" w:tplc="9FA064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BA6651"/>
    <w:multiLevelType w:val="hybridMultilevel"/>
    <w:tmpl w:val="5E6E1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0D83"/>
    <w:multiLevelType w:val="hybridMultilevel"/>
    <w:tmpl w:val="8DE626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40801B3"/>
    <w:multiLevelType w:val="hybridMultilevel"/>
    <w:tmpl w:val="B5EEF0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D5038D"/>
    <w:multiLevelType w:val="hybridMultilevel"/>
    <w:tmpl w:val="C26E90FA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671672D0"/>
    <w:multiLevelType w:val="hybridMultilevel"/>
    <w:tmpl w:val="47CA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0B17"/>
    <w:multiLevelType w:val="hybridMultilevel"/>
    <w:tmpl w:val="43DEFC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9D0C06"/>
    <w:multiLevelType w:val="hybridMultilevel"/>
    <w:tmpl w:val="DD00C2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994AE7"/>
    <w:multiLevelType w:val="hybridMultilevel"/>
    <w:tmpl w:val="8B1E7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B20E2F"/>
    <w:multiLevelType w:val="hybridMultilevel"/>
    <w:tmpl w:val="C09E0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C2162D"/>
    <w:multiLevelType w:val="hybridMultilevel"/>
    <w:tmpl w:val="32D44D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10"/>
  </w:num>
  <w:num w:numId="9">
    <w:abstractNumId w:val="4"/>
  </w:num>
  <w:num w:numId="10">
    <w:abstractNumId w:val="8"/>
  </w:num>
  <w:num w:numId="11">
    <w:abstractNumId w:val="19"/>
  </w:num>
  <w:num w:numId="12">
    <w:abstractNumId w:val="12"/>
  </w:num>
  <w:num w:numId="13">
    <w:abstractNumId w:val="6"/>
  </w:num>
  <w:num w:numId="14">
    <w:abstractNumId w:val="21"/>
  </w:num>
  <w:num w:numId="15">
    <w:abstractNumId w:val="14"/>
  </w:num>
  <w:num w:numId="16">
    <w:abstractNumId w:val="18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9"/>
    <w:rsid w:val="00001696"/>
    <w:rsid w:val="000A5090"/>
    <w:rsid w:val="000B53FD"/>
    <w:rsid w:val="000D43EA"/>
    <w:rsid w:val="000D58FC"/>
    <w:rsid w:val="000F0B8E"/>
    <w:rsid w:val="000F1096"/>
    <w:rsid w:val="0013068B"/>
    <w:rsid w:val="00132001"/>
    <w:rsid w:val="00137FD2"/>
    <w:rsid w:val="00180B84"/>
    <w:rsid w:val="00186DE1"/>
    <w:rsid w:val="001C79C7"/>
    <w:rsid w:val="00214265"/>
    <w:rsid w:val="0022765B"/>
    <w:rsid w:val="00275379"/>
    <w:rsid w:val="0029096C"/>
    <w:rsid w:val="0030313E"/>
    <w:rsid w:val="0033274F"/>
    <w:rsid w:val="00380E2C"/>
    <w:rsid w:val="003F3100"/>
    <w:rsid w:val="003F7B89"/>
    <w:rsid w:val="00410201"/>
    <w:rsid w:val="00433BC1"/>
    <w:rsid w:val="004664E7"/>
    <w:rsid w:val="00473564"/>
    <w:rsid w:val="004832EE"/>
    <w:rsid w:val="004A155A"/>
    <w:rsid w:val="004A3EA5"/>
    <w:rsid w:val="004A4010"/>
    <w:rsid w:val="004D36BB"/>
    <w:rsid w:val="0052023E"/>
    <w:rsid w:val="00525904"/>
    <w:rsid w:val="00526452"/>
    <w:rsid w:val="00543443"/>
    <w:rsid w:val="00571DA5"/>
    <w:rsid w:val="00584F56"/>
    <w:rsid w:val="005A4B1B"/>
    <w:rsid w:val="005B5234"/>
    <w:rsid w:val="00601E72"/>
    <w:rsid w:val="00625D3B"/>
    <w:rsid w:val="00667361"/>
    <w:rsid w:val="006A278D"/>
    <w:rsid w:val="006A55D3"/>
    <w:rsid w:val="006A5E7F"/>
    <w:rsid w:val="006B3DD5"/>
    <w:rsid w:val="006C09BF"/>
    <w:rsid w:val="007458B9"/>
    <w:rsid w:val="007555F4"/>
    <w:rsid w:val="00764C23"/>
    <w:rsid w:val="00774532"/>
    <w:rsid w:val="00792FE8"/>
    <w:rsid w:val="007A3AF5"/>
    <w:rsid w:val="007E782D"/>
    <w:rsid w:val="007F09CD"/>
    <w:rsid w:val="007F4211"/>
    <w:rsid w:val="00811917"/>
    <w:rsid w:val="00824B13"/>
    <w:rsid w:val="00890197"/>
    <w:rsid w:val="008B59B8"/>
    <w:rsid w:val="008D12B7"/>
    <w:rsid w:val="00947509"/>
    <w:rsid w:val="00974CBF"/>
    <w:rsid w:val="00976229"/>
    <w:rsid w:val="00987F2A"/>
    <w:rsid w:val="009A6712"/>
    <w:rsid w:val="009C6084"/>
    <w:rsid w:val="009C7FB5"/>
    <w:rsid w:val="009E5ED1"/>
    <w:rsid w:val="009F55F0"/>
    <w:rsid w:val="00A8164B"/>
    <w:rsid w:val="00AB36DC"/>
    <w:rsid w:val="00AD2FFD"/>
    <w:rsid w:val="00B0688D"/>
    <w:rsid w:val="00B25441"/>
    <w:rsid w:val="00B27D12"/>
    <w:rsid w:val="00B53855"/>
    <w:rsid w:val="00B55711"/>
    <w:rsid w:val="00B7402B"/>
    <w:rsid w:val="00B8350F"/>
    <w:rsid w:val="00B95ACE"/>
    <w:rsid w:val="00BE081C"/>
    <w:rsid w:val="00BE0C2A"/>
    <w:rsid w:val="00BE5EF9"/>
    <w:rsid w:val="00BE7391"/>
    <w:rsid w:val="00C26A67"/>
    <w:rsid w:val="00C46098"/>
    <w:rsid w:val="00C46244"/>
    <w:rsid w:val="00C5041E"/>
    <w:rsid w:val="00C7003E"/>
    <w:rsid w:val="00C83AFF"/>
    <w:rsid w:val="00C86361"/>
    <w:rsid w:val="00CC0817"/>
    <w:rsid w:val="00CD2DA8"/>
    <w:rsid w:val="00CD6756"/>
    <w:rsid w:val="00CF37AF"/>
    <w:rsid w:val="00CF3FC3"/>
    <w:rsid w:val="00D15681"/>
    <w:rsid w:val="00D16703"/>
    <w:rsid w:val="00D35E0D"/>
    <w:rsid w:val="00D44FCF"/>
    <w:rsid w:val="00D54D1E"/>
    <w:rsid w:val="00D607BB"/>
    <w:rsid w:val="00D80195"/>
    <w:rsid w:val="00E25A12"/>
    <w:rsid w:val="00E7495C"/>
    <w:rsid w:val="00E74B25"/>
    <w:rsid w:val="00E81506"/>
    <w:rsid w:val="00EC140D"/>
    <w:rsid w:val="00EC417B"/>
    <w:rsid w:val="00F241B3"/>
    <w:rsid w:val="00F25842"/>
    <w:rsid w:val="00F4352B"/>
    <w:rsid w:val="00F67E40"/>
    <w:rsid w:val="00F7118D"/>
    <w:rsid w:val="00FB3E90"/>
    <w:rsid w:val="00FC155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79"/>
  </w:style>
  <w:style w:type="paragraph" w:styleId="Footer">
    <w:name w:val="footer"/>
    <w:basedOn w:val="Normal"/>
    <w:link w:val="Foot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79"/>
  </w:style>
  <w:style w:type="table" w:customStyle="1" w:styleId="TableGrid1">
    <w:name w:val="Table Grid1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  <w:style w:type="paragraph" w:customStyle="1" w:styleId="Noparagraphstyle">
    <w:name w:val="[No paragraph style]"/>
    <w:rsid w:val="004664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66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4E7"/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8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79"/>
  </w:style>
  <w:style w:type="paragraph" w:styleId="Footer">
    <w:name w:val="footer"/>
    <w:basedOn w:val="Normal"/>
    <w:link w:val="Foot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79"/>
  </w:style>
  <w:style w:type="table" w:customStyle="1" w:styleId="TableGrid1">
    <w:name w:val="Table Grid1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  <w:style w:type="paragraph" w:customStyle="1" w:styleId="Noparagraphstyle">
    <w:name w:val="[No paragraph style]"/>
    <w:rsid w:val="004664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66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4E7"/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8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9A21-BE75-4B13-9D38-49A87354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</dc:creator>
  <cp:lastModifiedBy>k120</cp:lastModifiedBy>
  <cp:revision>9</cp:revision>
  <cp:lastPrinted>2019-03-20T08:23:00Z</cp:lastPrinted>
  <dcterms:created xsi:type="dcterms:W3CDTF">2019-03-02T06:32:00Z</dcterms:created>
  <dcterms:modified xsi:type="dcterms:W3CDTF">2019-03-20T08:25:00Z</dcterms:modified>
</cp:coreProperties>
</file>